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6B86" w14:textId="77777777" w:rsidR="007E3208" w:rsidRDefault="007E3208" w:rsidP="00506D56">
      <w:pPr>
        <w:pStyle w:val="BodyText"/>
        <w:spacing w:before="10"/>
        <w:jc w:val="both"/>
        <w:rPr>
          <w:rFonts w:ascii="Times New Roman"/>
          <w:sz w:val="24"/>
        </w:rPr>
      </w:pPr>
    </w:p>
    <w:p w14:paraId="6392BE02" w14:textId="509E008D" w:rsidR="007E3208" w:rsidRDefault="00000000" w:rsidP="00506D56">
      <w:pPr>
        <w:pStyle w:val="Heading1"/>
        <w:rPr>
          <w:u w:val="none"/>
        </w:rPr>
      </w:pPr>
      <w:r>
        <w:rPr>
          <w:spacing w:val="-2"/>
          <w:u w:val="thick"/>
        </w:rPr>
        <w:t>POLICY</w:t>
      </w:r>
      <w:r>
        <w:rPr>
          <w:spacing w:val="-8"/>
          <w:u w:val="thick"/>
        </w:rPr>
        <w:t xml:space="preserve"> </w:t>
      </w:r>
      <w:r>
        <w:rPr>
          <w:spacing w:val="-2"/>
          <w:u w:val="thick"/>
        </w:rPr>
        <w:t>ON</w:t>
      </w:r>
      <w:r>
        <w:rPr>
          <w:spacing w:val="-11"/>
          <w:u w:val="thick"/>
        </w:rPr>
        <w:t xml:space="preserve"> </w:t>
      </w:r>
      <w:r>
        <w:rPr>
          <w:spacing w:val="-2"/>
          <w:u w:val="thick"/>
        </w:rPr>
        <w:t>OUTSOURCE</w:t>
      </w:r>
      <w:r>
        <w:rPr>
          <w:spacing w:val="-7"/>
          <w:u w:val="thick"/>
        </w:rPr>
        <w:t xml:space="preserve"> </w:t>
      </w:r>
      <w:r>
        <w:rPr>
          <w:spacing w:val="-2"/>
          <w:u w:val="thick"/>
        </w:rPr>
        <w:t>OF</w:t>
      </w:r>
      <w:r>
        <w:rPr>
          <w:spacing w:val="-8"/>
          <w:u w:val="thick"/>
        </w:rPr>
        <w:t xml:space="preserve"> </w:t>
      </w:r>
      <w:r>
        <w:rPr>
          <w:spacing w:val="-2"/>
          <w:u w:val="thick"/>
        </w:rPr>
        <w:t>A</w:t>
      </w:r>
      <w:r w:rsidR="002465E1">
        <w:rPr>
          <w:spacing w:val="-2"/>
          <w:u w:val="thick"/>
        </w:rPr>
        <w:t>C</w:t>
      </w:r>
      <w:r>
        <w:rPr>
          <w:spacing w:val="-2"/>
          <w:u w:val="thick"/>
        </w:rPr>
        <w:t>TIVITIES</w:t>
      </w:r>
    </w:p>
    <w:p w14:paraId="4E3D7F1E" w14:textId="77777777" w:rsidR="00506D56" w:rsidRDefault="00506D56" w:rsidP="00506D56">
      <w:pPr>
        <w:pStyle w:val="Heading2"/>
        <w:spacing w:line="253" w:lineRule="exact"/>
        <w:ind w:firstLine="0"/>
        <w:jc w:val="both"/>
        <w:rPr>
          <w:spacing w:val="-2"/>
        </w:rPr>
      </w:pPr>
    </w:p>
    <w:p w14:paraId="74979C65" w14:textId="77777777" w:rsidR="002465E1" w:rsidRDefault="002465E1" w:rsidP="00506D56">
      <w:pPr>
        <w:pStyle w:val="Heading2"/>
        <w:spacing w:line="253" w:lineRule="exact"/>
        <w:ind w:firstLine="0"/>
        <w:jc w:val="both"/>
        <w:rPr>
          <w:spacing w:val="-2"/>
        </w:rPr>
      </w:pPr>
    </w:p>
    <w:p w14:paraId="0F9033C3" w14:textId="2F93A569" w:rsidR="007E3208" w:rsidRDefault="00000000" w:rsidP="00506D56">
      <w:pPr>
        <w:pStyle w:val="Heading2"/>
        <w:spacing w:line="253" w:lineRule="exact"/>
        <w:ind w:firstLine="0"/>
        <w:jc w:val="both"/>
        <w:rPr>
          <w:spacing w:val="-10"/>
        </w:rPr>
      </w:pPr>
      <w:proofErr w:type="gramStart"/>
      <w:r>
        <w:rPr>
          <w:spacing w:val="-2"/>
        </w:rPr>
        <w:t>Objective</w:t>
      </w:r>
      <w:r>
        <w:rPr>
          <w:spacing w:val="-6"/>
        </w:rPr>
        <w:t xml:space="preserve"> </w:t>
      </w:r>
      <w:r>
        <w:rPr>
          <w:spacing w:val="-10"/>
        </w:rPr>
        <w:t>:</w:t>
      </w:r>
      <w:proofErr w:type="gramEnd"/>
    </w:p>
    <w:p w14:paraId="2A1E7BEF" w14:textId="77777777" w:rsidR="007E3208" w:rsidRDefault="00000000" w:rsidP="00506D56">
      <w:pPr>
        <w:pStyle w:val="BodyText"/>
        <w:spacing w:before="6"/>
        <w:ind w:left="360" w:right="669"/>
        <w:jc w:val="both"/>
      </w:pPr>
      <w:r>
        <w:t xml:space="preserve">The objective of the policy is to ensure </w:t>
      </w:r>
      <w:r>
        <w:rPr>
          <w:color w:val="2C2C2C"/>
        </w:rPr>
        <w:t>that the Company shall render at all times high standards of service</w:t>
      </w:r>
      <w:r>
        <w:rPr>
          <w:color w:val="2C2C2C"/>
          <w:spacing w:val="-16"/>
        </w:rPr>
        <w:t xml:space="preserve"> </w:t>
      </w:r>
      <w:r>
        <w:rPr>
          <w:color w:val="2C2C2C"/>
        </w:rPr>
        <w:t>and</w:t>
      </w:r>
      <w:r>
        <w:rPr>
          <w:color w:val="2C2C2C"/>
          <w:spacing w:val="-15"/>
        </w:rPr>
        <w:t xml:space="preserve"> </w:t>
      </w:r>
      <w:r>
        <w:rPr>
          <w:color w:val="2C2C2C"/>
        </w:rPr>
        <w:t>exercise</w:t>
      </w:r>
      <w:r>
        <w:rPr>
          <w:color w:val="2C2C2C"/>
          <w:spacing w:val="-15"/>
        </w:rPr>
        <w:t xml:space="preserve"> </w:t>
      </w:r>
      <w:r>
        <w:rPr>
          <w:color w:val="2C2C2C"/>
        </w:rPr>
        <w:t>due</w:t>
      </w:r>
      <w:r>
        <w:rPr>
          <w:color w:val="2C2C2C"/>
          <w:spacing w:val="-16"/>
        </w:rPr>
        <w:t xml:space="preserve"> </w:t>
      </w:r>
      <w:r>
        <w:rPr>
          <w:color w:val="2C2C2C"/>
        </w:rPr>
        <w:t>diligence</w:t>
      </w:r>
      <w:r>
        <w:rPr>
          <w:color w:val="2C2C2C"/>
          <w:spacing w:val="-14"/>
        </w:rPr>
        <w:t xml:space="preserve"> </w:t>
      </w:r>
      <w:r>
        <w:rPr>
          <w:color w:val="2C2C2C"/>
        </w:rPr>
        <w:t>and</w:t>
      </w:r>
      <w:r>
        <w:rPr>
          <w:color w:val="2C2C2C"/>
          <w:spacing w:val="-15"/>
        </w:rPr>
        <w:t xml:space="preserve"> </w:t>
      </w:r>
      <w:r>
        <w:rPr>
          <w:color w:val="2C2C2C"/>
        </w:rPr>
        <w:t>ensure</w:t>
      </w:r>
      <w:r>
        <w:rPr>
          <w:color w:val="2C2C2C"/>
          <w:spacing w:val="-14"/>
        </w:rPr>
        <w:t xml:space="preserve"> </w:t>
      </w:r>
      <w:r>
        <w:rPr>
          <w:color w:val="2C2C2C"/>
        </w:rPr>
        <w:t>proper</w:t>
      </w:r>
      <w:r>
        <w:rPr>
          <w:color w:val="2C2C2C"/>
          <w:spacing w:val="-10"/>
        </w:rPr>
        <w:t xml:space="preserve"> </w:t>
      </w:r>
      <w:r>
        <w:rPr>
          <w:color w:val="2C2C2C"/>
        </w:rPr>
        <w:t>care</w:t>
      </w:r>
      <w:r>
        <w:rPr>
          <w:color w:val="2C2C2C"/>
          <w:spacing w:val="-14"/>
        </w:rPr>
        <w:t xml:space="preserve"> </w:t>
      </w:r>
      <w:r>
        <w:rPr>
          <w:color w:val="2C2C2C"/>
        </w:rPr>
        <w:t>in</w:t>
      </w:r>
      <w:r>
        <w:rPr>
          <w:color w:val="2C2C2C"/>
          <w:spacing w:val="-15"/>
        </w:rPr>
        <w:t xml:space="preserve"> </w:t>
      </w:r>
      <w:r>
        <w:rPr>
          <w:color w:val="2C2C2C"/>
        </w:rPr>
        <w:t>operations.</w:t>
      </w:r>
      <w:r>
        <w:rPr>
          <w:color w:val="2C2C2C"/>
          <w:spacing w:val="-15"/>
        </w:rPr>
        <w:t xml:space="preserve"> </w:t>
      </w:r>
      <w:r>
        <w:rPr>
          <w:color w:val="2C2C2C"/>
        </w:rPr>
        <w:t>Outsourcing</w:t>
      </w:r>
      <w:r>
        <w:rPr>
          <w:color w:val="2C2C2C"/>
          <w:spacing w:val="-15"/>
        </w:rPr>
        <w:t xml:space="preserve"> </w:t>
      </w:r>
      <w:r>
        <w:rPr>
          <w:color w:val="2C2C2C"/>
        </w:rPr>
        <w:t>of</w:t>
      </w:r>
      <w:r>
        <w:rPr>
          <w:color w:val="2C2C2C"/>
          <w:spacing w:val="-13"/>
        </w:rPr>
        <w:t xml:space="preserve"> </w:t>
      </w:r>
      <w:r>
        <w:rPr>
          <w:color w:val="2C2C2C"/>
        </w:rPr>
        <w:t>any</w:t>
      </w:r>
      <w:r>
        <w:rPr>
          <w:color w:val="2C2C2C"/>
          <w:spacing w:val="-14"/>
        </w:rPr>
        <w:t xml:space="preserve"> </w:t>
      </w:r>
      <w:r>
        <w:rPr>
          <w:color w:val="2C2C2C"/>
        </w:rPr>
        <w:t>activities should</w:t>
      </w:r>
      <w:r>
        <w:rPr>
          <w:color w:val="2C2C2C"/>
          <w:spacing w:val="-13"/>
        </w:rPr>
        <w:t xml:space="preserve"> </w:t>
      </w:r>
      <w:r>
        <w:rPr>
          <w:color w:val="2C2C2C"/>
        </w:rPr>
        <w:t>be</w:t>
      </w:r>
      <w:r>
        <w:rPr>
          <w:color w:val="2C2C2C"/>
          <w:spacing w:val="-13"/>
        </w:rPr>
        <w:t xml:space="preserve"> </w:t>
      </w:r>
      <w:r>
        <w:rPr>
          <w:color w:val="2C2C2C"/>
        </w:rPr>
        <w:t>within</w:t>
      </w:r>
      <w:r>
        <w:rPr>
          <w:color w:val="2C2C2C"/>
          <w:spacing w:val="-13"/>
        </w:rPr>
        <w:t xml:space="preserve"> </w:t>
      </w:r>
      <w:r>
        <w:rPr>
          <w:color w:val="2C2C2C"/>
        </w:rPr>
        <w:t>the</w:t>
      </w:r>
      <w:r>
        <w:rPr>
          <w:color w:val="2C2C2C"/>
          <w:spacing w:val="-11"/>
        </w:rPr>
        <w:t xml:space="preserve"> </w:t>
      </w:r>
      <w:r>
        <w:rPr>
          <w:color w:val="2C2C2C"/>
        </w:rPr>
        <w:t>prescribed</w:t>
      </w:r>
      <w:r>
        <w:rPr>
          <w:color w:val="2C2C2C"/>
          <w:spacing w:val="-12"/>
        </w:rPr>
        <w:t xml:space="preserve"> </w:t>
      </w:r>
      <w:r>
        <w:rPr>
          <w:color w:val="2C2C2C"/>
        </w:rPr>
        <w:t>guidelines</w:t>
      </w:r>
      <w:r>
        <w:rPr>
          <w:color w:val="2C2C2C"/>
          <w:spacing w:val="-10"/>
        </w:rPr>
        <w:t xml:space="preserve"> </w:t>
      </w:r>
      <w:r>
        <w:rPr>
          <w:color w:val="2C2C2C"/>
        </w:rPr>
        <w:t>of</w:t>
      </w:r>
      <w:r>
        <w:rPr>
          <w:color w:val="2C2C2C"/>
          <w:spacing w:val="-14"/>
        </w:rPr>
        <w:t xml:space="preserve"> </w:t>
      </w:r>
      <w:r>
        <w:rPr>
          <w:color w:val="2C2C2C"/>
        </w:rPr>
        <w:t>SEBI,</w:t>
      </w:r>
      <w:r>
        <w:rPr>
          <w:color w:val="2C2C2C"/>
          <w:spacing w:val="-11"/>
        </w:rPr>
        <w:t xml:space="preserve"> </w:t>
      </w:r>
      <w:r>
        <w:rPr>
          <w:color w:val="2C2C2C"/>
        </w:rPr>
        <w:t>Exchanges,</w:t>
      </w:r>
      <w:r>
        <w:rPr>
          <w:color w:val="2C2C2C"/>
          <w:spacing w:val="-9"/>
        </w:rPr>
        <w:t xml:space="preserve"> </w:t>
      </w:r>
      <w:r>
        <w:rPr>
          <w:color w:val="2C2C2C"/>
        </w:rPr>
        <w:t>Depositories</w:t>
      </w:r>
      <w:r>
        <w:rPr>
          <w:color w:val="2C2C2C"/>
          <w:spacing w:val="-10"/>
        </w:rPr>
        <w:t xml:space="preserve"> </w:t>
      </w:r>
      <w:r>
        <w:rPr>
          <w:color w:val="2C2C2C"/>
        </w:rPr>
        <w:t>or</w:t>
      </w:r>
      <w:r>
        <w:rPr>
          <w:color w:val="2C2C2C"/>
          <w:spacing w:val="-12"/>
        </w:rPr>
        <w:t xml:space="preserve"> </w:t>
      </w:r>
      <w:r>
        <w:rPr>
          <w:color w:val="2C2C2C"/>
        </w:rPr>
        <w:t>any</w:t>
      </w:r>
      <w:r>
        <w:rPr>
          <w:color w:val="2C2C2C"/>
          <w:spacing w:val="-13"/>
        </w:rPr>
        <w:t xml:space="preserve"> </w:t>
      </w:r>
      <w:r>
        <w:rPr>
          <w:color w:val="2C2C2C"/>
        </w:rPr>
        <w:t>other</w:t>
      </w:r>
      <w:r>
        <w:rPr>
          <w:color w:val="2C2C2C"/>
          <w:spacing w:val="-12"/>
        </w:rPr>
        <w:t xml:space="preserve"> </w:t>
      </w:r>
      <w:proofErr w:type="gramStart"/>
      <w:r>
        <w:rPr>
          <w:color w:val="2C2C2C"/>
        </w:rPr>
        <w:t>Regulators’</w:t>
      </w:r>
      <w:proofErr w:type="gramEnd"/>
      <w:r>
        <w:rPr>
          <w:color w:val="2C2C2C"/>
        </w:rPr>
        <w:t xml:space="preserve"> from time to time.</w:t>
      </w:r>
    </w:p>
    <w:p w14:paraId="6E854D39" w14:textId="77777777" w:rsidR="007E3208" w:rsidRDefault="00000000" w:rsidP="00506D56">
      <w:pPr>
        <w:pStyle w:val="Heading2"/>
        <w:spacing w:before="251"/>
        <w:ind w:firstLine="0"/>
        <w:jc w:val="both"/>
      </w:pPr>
      <w:r>
        <w:rPr>
          <w:spacing w:val="-2"/>
        </w:rPr>
        <w:t>Background:</w:t>
      </w:r>
    </w:p>
    <w:p w14:paraId="0AF075E7" w14:textId="77777777" w:rsidR="007E3208" w:rsidRDefault="00000000" w:rsidP="00506D56">
      <w:pPr>
        <w:pStyle w:val="BodyText"/>
        <w:spacing w:before="6"/>
        <w:ind w:left="360" w:right="354"/>
        <w:jc w:val="both"/>
      </w:pPr>
      <w:r>
        <w:t>Outsourcing</w:t>
      </w:r>
      <w:r>
        <w:rPr>
          <w:spacing w:val="-7"/>
        </w:rPr>
        <w:t xml:space="preserve"> </w:t>
      </w:r>
      <w:r>
        <w:t>may</w:t>
      </w:r>
      <w:r>
        <w:rPr>
          <w:spacing w:val="-4"/>
        </w:rPr>
        <w:t xml:space="preserve"> </w:t>
      </w:r>
      <w:r>
        <w:t>be defined as</w:t>
      </w:r>
      <w:r>
        <w:rPr>
          <w:spacing w:val="-3"/>
        </w:rPr>
        <w:t xml:space="preserve"> </w:t>
      </w:r>
      <w:r>
        <w:t>the use</w:t>
      </w:r>
      <w:r>
        <w:rPr>
          <w:spacing w:val="-2"/>
        </w:rPr>
        <w:t xml:space="preserve"> </w:t>
      </w:r>
      <w:r>
        <w:t>of</w:t>
      </w:r>
      <w:r>
        <w:rPr>
          <w:spacing w:val="-1"/>
        </w:rPr>
        <w:t xml:space="preserve"> </w:t>
      </w:r>
      <w:r>
        <w:t>one</w:t>
      </w:r>
      <w:r>
        <w:rPr>
          <w:spacing w:val="-4"/>
        </w:rPr>
        <w:t xml:space="preserve"> </w:t>
      </w:r>
      <w:r>
        <w:t>or</w:t>
      </w:r>
      <w:r>
        <w:rPr>
          <w:spacing w:val="-3"/>
        </w:rPr>
        <w:t xml:space="preserve"> </w:t>
      </w:r>
      <w:r>
        <w:t>more</w:t>
      </w:r>
      <w:r>
        <w:rPr>
          <w:spacing w:val="-4"/>
        </w:rPr>
        <w:t xml:space="preserve"> </w:t>
      </w:r>
      <w:r>
        <w:t>than</w:t>
      </w:r>
      <w:r>
        <w:rPr>
          <w:spacing w:val="-2"/>
        </w:rPr>
        <w:t xml:space="preserve"> </w:t>
      </w:r>
      <w:r>
        <w:t>one</w:t>
      </w:r>
      <w:r>
        <w:rPr>
          <w:spacing w:val="-4"/>
        </w:rPr>
        <w:t xml:space="preserve"> </w:t>
      </w:r>
      <w:r>
        <w:t>third</w:t>
      </w:r>
      <w:r>
        <w:rPr>
          <w:spacing w:val="-2"/>
        </w:rPr>
        <w:t xml:space="preserve"> </w:t>
      </w:r>
      <w:r>
        <w:t>party</w:t>
      </w:r>
      <w:r>
        <w:rPr>
          <w:spacing w:val="-1"/>
        </w:rPr>
        <w:t xml:space="preserve"> </w:t>
      </w:r>
      <w:r>
        <w:t>– either within</w:t>
      </w:r>
      <w:r>
        <w:rPr>
          <w:spacing w:val="-4"/>
        </w:rPr>
        <w:t xml:space="preserve"> </w:t>
      </w:r>
      <w:r>
        <w:t>or</w:t>
      </w:r>
      <w:r>
        <w:rPr>
          <w:spacing w:val="-1"/>
        </w:rPr>
        <w:t xml:space="preserve"> </w:t>
      </w:r>
      <w:r>
        <w:t>outside</w:t>
      </w:r>
      <w:r>
        <w:rPr>
          <w:spacing w:val="-4"/>
        </w:rPr>
        <w:t xml:space="preserve"> </w:t>
      </w:r>
      <w:r>
        <w:t>the group</w:t>
      </w:r>
      <w:r>
        <w:rPr>
          <w:spacing w:val="-16"/>
        </w:rPr>
        <w:t xml:space="preserve"> </w:t>
      </w:r>
      <w:r>
        <w:t>-</w:t>
      </w:r>
      <w:r>
        <w:rPr>
          <w:spacing w:val="-10"/>
        </w:rPr>
        <w:t xml:space="preserve"> </w:t>
      </w:r>
      <w:r>
        <w:t>by</w:t>
      </w:r>
      <w:r>
        <w:rPr>
          <w:spacing w:val="-16"/>
        </w:rPr>
        <w:t xml:space="preserve"> </w:t>
      </w:r>
      <w:r>
        <w:t>a</w:t>
      </w:r>
      <w:r>
        <w:rPr>
          <w:spacing w:val="-15"/>
        </w:rPr>
        <w:t xml:space="preserve"> </w:t>
      </w:r>
      <w:r>
        <w:t>registered</w:t>
      </w:r>
      <w:r>
        <w:rPr>
          <w:spacing w:val="-11"/>
        </w:rPr>
        <w:t xml:space="preserve"> </w:t>
      </w:r>
      <w:r>
        <w:t>intermediary</w:t>
      </w:r>
      <w:r>
        <w:rPr>
          <w:spacing w:val="-14"/>
        </w:rPr>
        <w:t xml:space="preserve"> </w:t>
      </w:r>
      <w:r>
        <w:t>to</w:t>
      </w:r>
      <w:r>
        <w:rPr>
          <w:spacing w:val="-16"/>
        </w:rPr>
        <w:t xml:space="preserve"> </w:t>
      </w:r>
      <w:r>
        <w:t>perform</w:t>
      </w:r>
      <w:r>
        <w:rPr>
          <w:spacing w:val="-11"/>
        </w:rPr>
        <w:t xml:space="preserve"> </w:t>
      </w:r>
      <w:r>
        <w:t>the</w:t>
      </w:r>
      <w:r>
        <w:rPr>
          <w:spacing w:val="-16"/>
        </w:rPr>
        <w:t xml:space="preserve"> </w:t>
      </w:r>
      <w:r>
        <w:t>activities</w:t>
      </w:r>
      <w:r>
        <w:rPr>
          <w:spacing w:val="-12"/>
        </w:rPr>
        <w:t xml:space="preserve"> </w:t>
      </w:r>
      <w:r>
        <w:t>associated</w:t>
      </w:r>
      <w:r>
        <w:rPr>
          <w:spacing w:val="-13"/>
        </w:rPr>
        <w:t xml:space="preserve"> </w:t>
      </w:r>
      <w:r>
        <w:t>with</w:t>
      </w:r>
      <w:r>
        <w:rPr>
          <w:spacing w:val="-15"/>
        </w:rPr>
        <w:t xml:space="preserve"> </w:t>
      </w:r>
      <w:r>
        <w:t>services</w:t>
      </w:r>
      <w:r>
        <w:rPr>
          <w:spacing w:val="-11"/>
        </w:rPr>
        <w:t xml:space="preserve"> </w:t>
      </w:r>
      <w:r>
        <w:t>which</w:t>
      </w:r>
      <w:r>
        <w:rPr>
          <w:spacing w:val="-16"/>
        </w:rPr>
        <w:t xml:space="preserve"> </w:t>
      </w:r>
      <w:r>
        <w:t>the</w:t>
      </w:r>
      <w:r>
        <w:rPr>
          <w:spacing w:val="-13"/>
        </w:rPr>
        <w:t xml:space="preserve"> </w:t>
      </w:r>
      <w:r>
        <w:t xml:space="preserve">Company </w:t>
      </w:r>
      <w:r>
        <w:rPr>
          <w:spacing w:val="-2"/>
        </w:rPr>
        <w:t>offers.</w:t>
      </w:r>
    </w:p>
    <w:p w14:paraId="45E7CB80" w14:textId="77777777" w:rsidR="007E3208" w:rsidRDefault="00000000" w:rsidP="00506D56">
      <w:pPr>
        <w:pStyle w:val="BodyText"/>
        <w:spacing w:before="250"/>
        <w:ind w:left="360" w:right="669"/>
        <w:jc w:val="both"/>
      </w:pPr>
      <w:r>
        <w:t>SEBI Vide its Circular no. CIR/MIRSD/24/2011 Dated December 15, 2011, had set in certain Principles</w:t>
      </w:r>
      <w:r>
        <w:rPr>
          <w:spacing w:val="55"/>
        </w:rPr>
        <w:t xml:space="preserve"> </w:t>
      </w:r>
      <w:r>
        <w:t>and</w:t>
      </w:r>
      <w:r>
        <w:rPr>
          <w:spacing w:val="-14"/>
        </w:rPr>
        <w:t xml:space="preserve"> </w:t>
      </w:r>
      <w:r>
        <w:t>Guidelines</w:t>
      </w:r>
      <w:r>
        <w:rPr>
          <w:spacing w:val="-8"/>
        </w:rPr>
        <w:t xml:space="preserve"> </w:t>
      </w:r>
      <w:r>
        <w:t>to</w:t>
      </w:r>
      <w:r>
        <w:rPr>
          <w:spacing w:val="-14"/>
        </w:rPr>
        <w:t xml:space="preserve"> </w:t>
      </w:r>
      <w:r>
        <w:t>be</w:t>
      </w:r>
      <w:r>
        <w:rPr>
          <w:spacing w:val="-16"/>
        </w:rPr>
        <w:t xml:space="preserve"> </w:t>
      </w:r>
      <w:r>
        <w:t>followed</w:t>
      </w:r>
      <w:r>
        <w:rPr>
          <w:spacing w:val="-9"/>
        </w:rPr>
        <w:t xml:space="preserve"> </w:t>
      </w:r>
      <w:r>
        <w:t>while</w:t>
      </w:r>
      <w:r>
        <w:rPr>
          <w:spacing w:val="-11"/>
        </w:rPr>
        <w:t xml:space="preserve"> </w:t>
      </w:r>
      <w:r>
        <w:t>Outsourcing</w:t>
      </w:r>
      <w:r>
        <w:rPr>
          <w:spacing w:val="-15"/>
        </w:rPr>
        <w:t xml:space="preserve"> </w:t>
      </w:r>
      <w:r>
        <w:t>the</w:t>
      </w:r>
      <w:r>
        <w:rPr>
          <w:spacing w:val="-12"/>
        </w:rPr>
        <w:t xml:space="preserve"> </w:t>
      </w:r>
      <w:r>
        <w:t>Activities</w:t>
      </w:r>
      <w:r>
        <w:rPr>
          <w:spacing w:val="-10"/>
        </w:rPr>
        <w:t xml:space="preserve"> </w:t>
      </w:r>
      <w:r>
        <w:t>which</w:t>
      </w:r>
      <w:r>
        <w:rPr>
          <w:spacing w:val="-11"/>
        </w:rPr>
        <w:t xml:space="preserve"> </w:t>
      </w:r>
      <w:r>
        <w:t>are</w:t>
      </w:r>
      <w:r>
        <w:rPr>
          <w:spacing w:val="-15"/>
        </w:rPr>
        <w:t xml:space="preserve"> </w:t>
      </w:r>
      <w:r>
        <w:t>to</w:t>
      </w:r>
      <w:r>
        <w:rPr>
          <w:spacing w:val="-11"/>
        </w:rPr>
        <w:t xml:space="preserve"> </w:t>
      </w:r>
      <w:r>
        <w:t>be</w:t>
      </w:r>
      <w:r>
        <w:rPr>
          <w:spacing w:val="-9"/>
        </w:rPr>
        <w:t xml:space="preserve"> </w:t>
      </w:r>
      <w:r>
        <w:t>adhered</w:t>
      </w:r>
      <w:r>
        <w:rPr>
          <w:spacing w:val="-15"/>
        </w:rPr>
        <w:t xml:space="preserve"> </w:t>
      </w:r>
      <w:r>
        <w:t>to by</w:t>
      </w:r>
      <w:r>
        <w:rPr>
          <w:spacing w:val="40"/>
        </w:rPr>
        <w:t xml:space="preserve"> </w:t>
      </w:r>
      <w:r>
        <w:t>the intermediaries.</w:t>
      </w:r>
    </w:p>
    <w:p w14:paraId="6876CA42" w14:textId="77777777" w:rsidR="007E3208" w:rsidRDefault="007E3208" w:rsidP="00506D56">
      <w:pPr>
        <w:pStyle w:val="BodyText"/>
        <w:spacing w:before="17"/>
        <w:jc w:val="both"/>
      </w:pPr>
    </w:p>
    <w:p w14:paraId="303A413C" w14:textId="77777777" w:rsidR="007E3208" w:rsidRDefault="00000000" w:rsidP="00506D56">
      <w:pPr>
        <w:pStyle w:val="Heading2"/>
        <w:ind w:firstLine="0"/>
        <w:jc w:val="both"/>
      </w:pPr>
      <w:r>
        <w:rPr>
          <w:spacing w:val="-2"/>
        </w:rPr>
        <w:t>Policy:</w:t>
      </w:r>
    </w:p>
    <w:p w14:paraId="45E56CEB" w14:textId="0B121521" w:rsidR="007E3208" w:rsidRDefault="00000000" w:rsidP="00506D56">
      <w:pPr>
        <w:pStyle w:val="BodyText"/>
        <w:spacing w:before="4"/>
        <w:ind w:left="360" w:right="163"/>
        <w:jc w:val="both"/>
      </w:pPr>
      <w:r>
        <w:t>As</w:t>
      </w:r>
      <w:r>
        <w:rPr>
          <w:spacing w:val="-16"/>
        </w:rPr>
        <w:t xml:space="preserve"> </w:t>
      </w:r>
      <w:r>
        <w:t>a</w:t>
      </w:r>
      <w:r>
        <w:rPr>
          <w:spacing w:val="-15"/>
        </w:rPr>
        <w:t xml:space="preserve"> </w:t>
      </w:r>
      <w:r>
        <w:t>policy</w:t>
      </w:r>
      <w:r>
        <w:rPr>
          <w:spacing w:val="-15"/>
        </w:rPr>
        <w:t xml:space="preserve"> </w:t>
      </w:r>
      <w:r w:rsidR="00506D56">
        <w:t>LEO FINANCIAL SERVICES</w:t>
      </w:r>
      <w:r>
        <w:rPr>
          <w:spacing w:val="-15"/>
        </w:rPr>
        <w:t xml:space="preserve"> </w:t>
      </w:r>
      <w:r>
        <w:t>LIMITED</w:t>
      </w:r>
      <w:r>
        <w:rPr>
          <w:spacing w:val="-14"/>
        </w:rPr>
        <w:t xml:space="preserve"> </w:t>
      </w:r>
      <w:r>
        <w:t>discourages</w:t>
      </w:r>
      <w:r>
        <w:rPr>
          <w:spacing w:val="-13"/>
        </w:rPr>
        <w:t xml:space="preserve"> </w:t>
      </w:r>
      <w:r>
        <w:t>the</w:t>
      </w:r>
      <w:r>
        <w:rPr>
          <w:spacing w:val="-16"/>
        </w:rPr>
        <w:t xml:space="preserve"> </w:t>
      </w:r>
      <w:r>
        <w:t>Outsourcing</w:t>
      </w:r>
      <w:r>
        <w:rPr>
          <w:spacing w:val="-14"/>
        </w:rPr>
        <w:t xml:space="preserve"> </w:t>
      </w:r>
      <w:r>
        <w:t>of</w:t>
      </w:r>
      <w:r>
        <w:rPr>
          <w:spacing w:val="-16"/>
        </w:rPr>
        <w:t xml:space="preserve"> </w:t>
      </w:r>
      <w:r>
        <w:t>Activities.</w:t>
      </w:r>
      <w:r>
        <w:rPr>
          <w:spacing w:val="-13"/>
        </w:rPr>
        <w:t xml:space="preserve"> </w:t>
      </w:r>
      <w:r>
        <w:t>However,</w:t>
      </w:r>
      <w:r>
        <w:rPr>
          <w:spacing w:val="-16"/>
        </w:rPr>
        <w:t xml:space="preserve"> </w:t>
      </w:r>
      <w:r>
        <w:t>the</w:t>
      </w:r>
      <w:r>
        <w:rPr>
          <w:spacing w:val="-15"/>
        </w:rPr>
        <w:t xml:space="preserve"> </w:t>
      </w:r>
      <w:r>
        <w:t>company may</w:t>
      </w:r>
      <w:r>
        <w:rPr>
          <w:spacing w:val="-2"/>
        </w:rPr>
        <w:t xml:space="preserve"> </w:t>
      </w:r>
      <w:r>
        <w:t>outsource</w:t>
      </w:r>
      <w:r>
        <w:rPr>
          <w:spacing w:val="-2"/>
        </w:rPr>
        <w:t xml:space="preserve"> </w:t>
      </w:r>
      <w:r>
        <w:t>only</w:t>
      </w:r>
      <w:r>
        <w:rPr>
          <w:spacing w:val="-2"/>
        </w:rPr>
        <w:t xml:space="preserve"> </w:t>
      </w:r>
      <w:r>
        <w:t>those activities which</w:t>
      </w:r>
      <w:r>
        <w:rPr>
          <w:spacing w:val="-2"/>
        </w:rPr>
        <w:t xml:space="preserve"> </w:t>
      </w:r>
      <w:r>
        <w:t>are</w:t>
      </w:r>
      <w:r>
        <w:rPr>
          <w:spacing w:val="-1"/>
        </w:rPr>
        <w:t xml:space="preserve"> </w:t>
      </w:r>
      <w:r>
        <w:t>defined within</w:t>
      </w:r>
      <w:r>
        <w:rPr>
          <w:spacing w:val="-2"/>
        </w:rPr>
        <w:t xml:space="preserve"> </w:t>
      </w:r>
      <w:r>
        <w:t>the</w:t>
      </w:r>
      <w:r>
        <w:rPr>
          <w:spacing w:val="-2"/>
        </w:rPr>
        <w:t xml:space="preserve"> </w:t>
      </w:r>
      <w:r>
        <w:t>frame</w:t>
      </w:r>
      <w:r>
        <w:rPr>
          <w:spacing w:val="-1"/>
        </w:rPr>
        <w:t xml:space="preserve"> </w:t>
      </w:r>
      <w:r>
        <w:t>work defined by</w:t>
      </w:r>
      <w:r>
        <w:rPr>
          <w:spacing w:val="-2"/>
        </w:rPr>
        <w:t xml:space="preserve"> </w:t>
      </w:r>
      <w:r>
        <w:t xml:space="preserve">SEBI, Exchanges, Depositories or any other </w:t>
      </w:r>
      <w:proofErr w:type="gramStart"/>
      <w:r>
        <w:t>Regulators’</w:t>
      </w:r>
      <w:proofErr w:type="gramEnd"/>
      <w:r>
        <w:t xml:space="preserve"> from time to time and as laid down in this policy.</w:t>
      </w:r>
    </w:p>
    <w:p w14:paraId="0D905036" w14:textId="77777777" w:rsidR="007E3208" w:rsidRDefault="00000000" w:rsidP="00506D56">
      <w:pPr>
        <w:pStyle w:val="BodyText"/>
        <w:spacing w:before="252"/>
        <w:ind w:left="360" w:right="166"/>
        <w:jc w:val="both"/>
      </w:pPr>
      <w:r>
        <w:t>This</w:t>
      </w:r>
      <w:r>
        <w:rPr>
          <w:spacing w:val="-9"/>
        </w:rPr>
        <w:t xml:space="preserve"> </w:t>
      </w:r>
      <w:r>
        <w:t>policy</w:t>
      </w:r>
      <w:r>
        <w:rPr>
          <w:spacing w:val="-9"/>
        </w:rPr>
        <w:t xml:space="preserve"> </w:t>
      </w:r>
      <w:r>
        <w:t>is</w:t>
      </w:r>
      <w:r>
        <w:rPr>
          <w:spacing w:val="-11"/>
        </w:rPr>
        <w:t xml:space="preserve"> </w:t>
      </w:r>
      <w:r>
        <w:t>prepared</w:t>
      </w:r>
      <w:r>
        <w:rPr>
          <w:spacing w:val="-14"/>
        </w:rPr>
        <w:t xml:space="preserve"> </w:t>
      </w:r>
      <w:r>
        <w:t>to</w:t>
      </w:r>
      <w:r>
        <w:rPr>
          <w:spacing w:val="-14"/>
        </w:rPr>
        <w:t xml:space="preserve"> </w:t>
      </w:r>
      <w:r>
        <w:t>mitigate</w:t>
      </w:r>
      <w:r>
        <w:rPr>
          <w:spacing w:val="-11"/>
        </w:rPr>
        <w:t xml:space="preserve"> </w:t>
      </w:r>
      <w:r>
        <w:t>the</w:t>
      </w:r>
      <w:r>
        <w:rPr>
          <w:spacing w:val="-11"/>
        </w:rPr>
        <w:t xml:space="preserve"> </w:t>
      </w:r>
      <w:r>
        <w:t>risks</w:t>
      </w:r>
      <w:r>
        <w:rPr>
          <w:spacing w:val="-11"/>
        </w:rPr>
        <w:t xml:space="preserve"> </w:t>
      </w:r>
      <w:r>
        <w:t>associated</w:t>
      </w:r>
      <w:r>
        <w:rPr>
          <w:spacing w:val="-11"/>
        </w:rPr>
        <w:t xml:space="preserve"> </w:t>
      </w:r>
      <w:r>
        <w:t>with</w:t>
      </w:r>
      <w:r>
        <w:rPr>
          <w:spacing w:val="-9"/>
        </w:rPr>
        <w:t xml:space="preserve"> </w:t>
      </w:r>
      <w:r>
        <w:t>outsourcing</w:t>
      </w:r>
      <w:r>
        <w:rPr>
          <w:spacing w:val="-12"/>
        </w:rPr>
        <w:t xml:space="preserve"> </w:t>
      </w:r>
      <w:r>
        <w:t>which</w:t>
      </w:r>
      <w:r>
        <w:rPr>
          <w:spacing w:val="-11"/>
        </w:rPr>
        <w:t xml:space="preserve"> </w:t>
      </w:r>
      <w:r>
        <w:t>may</w:t>
      </w:r>
      <w:r>
        <w:rPr>
          <w:spacing w:val="-11"/>
        </w:rPr>
        <w:t xml:space="preserve"> </w:t>
      </w:r>
      <w:r>
        <w:t>include</w:t>
      </w:r>
      <w:r>
        <w:rPr>
          <w:spacing w:val="-9"/>
        </w:rPr>
        <w:t xml:space="preserve"> </w:t>
      </w:r>
      <w:r>
        <w:t>operational</w:t>
      </w:r>
      <w:r>
        <w:rPr>
          <w:spacing w:val="-10"/>
        </w:rPr>
        <w:t xml:space="preserve"> </w:t>
      </w:r>
      <w:r>
        <w:t xml:space="preserve">risk, reputational risk, legal risk, country risk, strategic risk, exit-strategy risk, counter party risk, concentration </w:t>
      </w:r>
      <w:r>
        <w:rPr>
          <w:spacing w:val="-2"/>
        </w:rPr>
        <w:t>and</w:t>
      </w:r>
      <w:r>
        <w:rPr>
          <w:spacing w:val="-4"/>
        </w:rPr>
        <w:t xml:space="preserve"> </w:t>
      </w:r>
      <w:r>
        <w:rPr>
          <w:spacing w:val="-2"/>
        </w:rPr>
        <w:t>systemic</w:t>
      </w:r>
      <w:r>
        <w:rPr>
          <w:spacing w:val="-7"/>
        </w:rPr>
        <w:t xml:space="preserve"> </w:t>
      </w:r>
      <w:r>
        <w:rPr>
          <w:spacing w:val="-2"/>
        </w:rPr>
        <w:t>risk</w:t>
      </w:r>
      <w:r>
        <w:rPr>
          <w:spacing w:val="-6"/>
        </w:rPr>
        <w:t xml:space="preserve"> </w:t>
      </w:r>
      <w:r>
        <w:rPr>
          <w:spacing w:val="-2"/>
        </w:rPr>
        <w:t>etc...</w:t>
      </w:r>
      <w:r>
        <w:rPr>
          <w:spacing w:val="-5"/>
        </w:rPr>
        <w:t xml:space="preserve"> </w:t>
      </w:r>
      <w:r>
        <w:rPr>
          <w:spacing w:val="-2"/>
        </w:rPr>
        <w:t>to</w:t>
      </w:r>
      <w:r>
        <w:rPr>
          <w:spacing w:val="-11"/>
        </w:rPr>
        <w:t xml:space="preserve"> </w:t>
      </w:r>
      <w:r>
        <w:rPr>
          <w:spacing w:val="-2"/>
        </w:rPr>
        <w:t>address</w:t>
      </w:r>
      <w:r>
        <w:rPr>
          <w:spacing w:val="-12"/>
        </w:rPr>
        <w:t xml:space="preserve"> </w:t>
      </w:r>
      <w:r>
        <w:rPr>
          <w:spacing w:val="-2"/>
        </w:rPr>
        <w:t>the</w:t>
      </w:r>
      <w:r>
        <w:rPr>
          <w:spacing w:val="-7"/>
        </w:rPr>
        <w:t xml:space="preserve"> </w:t>
      </w:r>
      <w:r>
        <w:rPr>
          <w:spacing w:val="-2"/>
        </w:rPr>
        <w:t>concerns</w:t>
      </w:r>
      <w:r>
        <w:rPr>
          <w:spacing w:val="-7"/>
        </w:rPr>
        <w:t xml:space="preserve"> </w:t>
      </w:r>
      <w:r>
        <w:rPr>
          <w:spacing w:val="-2"/>
        </w:rPr>
        <w:t>arising</w:t>
      </w:r>
      <w:r>
        <w:rPr>
          <w:spacing w:val="-4"/>
        </w:rPr>
        <w:t xml:space="preserve"> </w:t>
      </w:r>
      <w:r>
        <w:rPr>
          <w:spacing w:val="-2"/>
        </w:rPr>
        <w:t>from</w:t>
      </w:r>
      <w:r>
        <w:rPr>
          <w:spacing w:val="-4"/>
        </w:rPr>
        <w:t xml:space="preserve"> </w:t>
      </w:r>
      <w:r>
        <w:rPr>
          <w:spacing w:val="-2"/>
        </w:rPr>
        <w:t>the</w:t>
      </w:r>
      <w:r>
        <w:rPr>
          <w:spacing w:val="-6"/>
        </w:rPr>
        <w:t xml:space="preserve"> </w:t>
      </w:r>
      <w:r>
        <w:rPr>
          <w:spacing w:val="-2"/>
        </w:rPr>
        <w:t>outsourcing</w:t>
      </w:r>
      <w:r>
        <w:rPr>
          <w:spacing w:val="-8"/>
        </w:rPr>
        <w:t xml:space="preserve"> </w:t>
      </w:r>
      <w:r>
        <w:rPr>
          <w:spacing w:val="-2"/>
        </w:rPr>
        <w:t>of</w:t>
      </w:r>
      <w:r>
        <w:rPr>
          <w:spacing w:val="-5"/>
        </w:rPr>
        <w:t xml:space="preserve"> </w:t>
      </w:r>
      <w:r>
        <w:rPr>
          <w:spacing w:val="-2"/>
        </w:rPr>
        <w:t>activities</w:t>
      </w:r>
      <w:r>
        <w:rPr>
          <w:spacing w:val="-7"/>
        </w:rPr>
        <w:t xml:space="preserve"> </w:t>
      </w:r>
      <w:r>
        <w:rPr>
          <w:spacing w:val="-2"/>
        </w:rPr>
        <w:t>by</w:t>
      </w:r>
      <w:r>
        <w:rPr>
          <w:spacing w:val="-4"/>
        </w:rPr>
        <w:t xml:space="preserve"> </w:t>
      </w:r>
      <w:r>
        <w:rPr>
          <w:spacing w:val="-2"/>
        </w:rPr>
        <w:t>Company</w:t>
      </w:r>
      <w:r>
        <w:rPr>
          <w:spacing w:val="-10"/>
        </w:rPr>
        <w:t xml:space="preserve"> </w:t>
      </w:r>
      <w:r>
        <w:rPr>
          <w:spacing w:val="-2"/>
        </w:rPr>
        <w:t xml:space="preserve">based </w:t>
      </w:r>
      <w:r>
        <w:t>on the principles advocated by the IOSCO and the experience of Indian markets and to be in compliance with</w:t>
      </w:r>
      <w:r>
        <w:rPr>
          <w:spacing w:val="-7"/>
        </w:rPr>
        <w:t xml:space="preserve"> </w:t>
      </w:r>
      <w:r>
        <w:t>the</w:t>
      </w:r>
      <w:r>
        <w:rPr>
          <w:spacing w:val="-8"/>
        </w:rPr>
        <w:t xml:space="preserve"> </w:t>
      </w:r>
      <w:r>
        <w:t>guidelines</w:t>
      </w:r>
      <w:r>
        <w:rPr>
          <w:spacing w:val="-7"/>
        </w:rPr>
        <w:t xml:space="preserve"> </w:t>
      </w:r>
      <w:r>
        <w:t>issued</w:t>
      </w:r>
      <w:r>
        <w:rPr>
          <w:spacing w:val="-7"/>
        </w:rPr>
        <w:t xml:space="preserve"> </w:t>
      </w:r>
      <w:r>
        <w:t>on</w:t>
      </w:r>
      <w:r>
        <w:rPr>
          <w:spacing w:val="-8"/>
        </w:rPr>
        <w:t xml:space="preserve"> </w:t>
      </w:r>
      <w:r>
        <w:t>outsourcing</w:t>
      </w:r>
      <w:r>
        <w:rPr>
          <w:spacing w:val="-8"/>
        </w:rPr>
        <w:t xml:space="preserve"> </w:t>
      </w:r>
      <w:r>
        <w:t>by</w:t>
      </w:r>
      <w:r>
        <w:rPr>
          <w:spacing w:val="-7"/>
        </w:rPr>
        <w:t xml:space="preserve"> </w:t>
      </w:r>
      <w:r>
        <w:t>SEBI,</w:t>
      </w:r>
      <w:r>
        <w:rPr>
          <w:spacing w:val="-6"/>
        </w:rPr>
        <w:t xml:space="preserve"> </w:t>
      </w:r>
      <w:r>
        <w:t>Exchanges,</w:t>
      </w:r>
      <w:r>
        <w:rPr>
          <w:spacing w:val="-9"/>
        </w:rPr>
        <w:t xml:space="preserve"> </w:t>
      </w:r>
      <w:r>
        <w:t>Depositories</w:t>
      </w:r>
      <w:r>
        <w:rPr>
          <w:spacing w:val="-7"/>
        </w:rPr>
        <w:t xml:space="preserve"> </w:t>
      </w:r>
      <w:r>
        <w:t>or</w:t>
      </w:r>
      <w:r>
        <w:rPr>
          <w:spacing w:val="-9"/>
        </w:rPr>
        <w:t xml:space="preserve"> </w:t>
      </w:r>
      <w:r>
        <w:t>any</w:t>
      </w:r>
      <w:r>
        <w:rPr>
          <w:spacing w:val="-7"/>
        </w:rPr>
        <w:t xml:space="preserve"> </w:t>
      </w:r>
      <w:r>
        <w:t>other</w:t>
      </w:r>
      <w:r>
        <w:rPr>
          <w:spacing w:val="-9"/>
        </w:rPr>
        <w:t xml:space="preserve"> </w:t>
      </w:r>
      <w:r>
        <w:t>Regulators’</w:t>
      </w:r>
      <w:r>
        <w:rPr>
          <w:spacing w:val="-8"/>
        </w:rPr>
        <w:t xml:space="preserve"> </w:t>
      </w:r>
      <w:r>
        <w:t>from time to time.</w:t>
      </w:r>
    </w:p>
    <w:p w14:paraId="7461DD1D" w14:textId="77777777" w:rsidR="007E3208" w:rsidRDefault="00000000" w:rsidP="00506D56">
      <w:pPr>
        <w:pStyle w:val="Heading2"/>
        <w:spacing w:before="251"/>
        <w:ind w:firstLine="0"/>
        <w:jc w:val="both"/>
      </w:pPr>
      <w:r>
        <w:t>Activities</w:t>
      </w:r>
      <w:r>
        <w:rPr>
          <w:spacing w:val="-16"/>
        </w:rPr>
        <w:t xml:space="preserve"> </w:t>
      </w:r>
      <w:r>
        <w:t>that</w:t>
      </w:r>
      <w:r>
        <w:rPr>
          <w:spacing w:val="-13"/>
        </w:rPr>
        <w:t xml:space="preserve"> </w:t>
      </w:r>
      <w:r>
        <w:t>shall</w:t>
      </w:r>
      <w:r>
        <w:rPr>
          <w:spacing w:val="-11"/>
        </w:rPr>
        <w:t xml:space="preserve"> </w:t>
      </w:r>
      <w:r>
        <w:t>not</w:t>
      </w:r>
      <w:r>
        <w:rPr>
          <w:spacing w:val="-16"/>
        </w:rPr>
        <w:t xml:space="preserve"> </w:t>
      </w:r>
      <w:r>
        <w:t>be</w:t>
      </w:r>
      <w:r>
        <w:rPr>
          <w:spacing w:val="-7"/>
        </w:rPr>
        <w:t xml:space="preserve"> </w:t>
      </w:r>
      <w:r>
        <w:rPr>
          <w:spacing w:val="-2"/>
        </w:rPr>
        <w:t>outsourced:</w:t>
      </w:r>
    </w:p>
    <w:p w14:paraId="696C95E6" w14:textId="6EC992C9" w:rsidR="007E3208" w:rsidRDefault="002E2CA8" w:rsidP="00506D56">
      <w:pPr>
        <w:pStyle w:val="BodyText"/>
        <w:spacing w:before="4"/>
        <w:ind w:left="360"/>
        <w:jc w:val="both"/>
      </w:pPr>
      <w:r>
        <w:t>LEO FINANCIAL SERVICES</w:t>
      </w:r>
      <w:r>
        <w:rPr>
          <w:spacing w:val="-15"/>
        </w:rPr>
        <w:t xml:space="preserve"> </w:t>
      </w:r>
      <w:r>
        <w:t>LIMITED at</w:t>
      </w:r>
      <w:r>
        <w:rPr>
          <w:spacing w:val="37"/>
        </w:rPr>
        <w:t xml:space="preserve"> </w:t>
      </w:r>
      <w:r>
        <w:t>any</w:t>
      </w:r>
      <w:r>
        <w:rPr>
          <w:spacing w:val="31"/>
        </w:rPr>
        <w:t xml:space="preserve"> </w:t>
      </w:r>
      <w:r>
        <w:t>time</w:t>
      </w:r>
      <w:r>
        <w:rPr>
          <w:spacing w:val="34"/>
        </w:rPr>
        <w:t xml:space="preserve"> </w:t>
      </w:r>
      <w:r>
        <w:t>shall</w:t>
      </w:r>
      <w:r>
        <w:rPr>
          <w:spacing w:val="35"/>
        </w:rPr>
        <w:t xml:space="preserve"> </w:t>
      </w:r>
      <w:r>
        <w:t>not</w:t>
      </w:r>
      <w:r>
        <w:rPr>
          <w:spacing w:val="39"/>
        </w:rPr>
        <w:t xml:space="preserve"> </w:t>
      </w:r>
      <w:r>
        <w:t>outsource</w:t>
      </w:r>
      <w:r>
        <w:rPr>
          <w:spacing w:val="36"/>
        </w:rPr>
        <w:t xml:space="preserve"> </w:t>
      </w:r>
      <w:r>
        <w:t>our</w:t>
      </w:r>
      <w:r>
        <w:rPr>
          <w:spacing w:val="34"/>
        </w:rPr>
        <w:t xml:space="preserve"> </w:t>
      </w:r>
      <w:r>
        <w:t>core</w:t>
      </w:r>
      <w:r>
        <w:rPr>
          <w:spacing w:val="34"/>
        </w:rPr>
        <w:t xml:space="preserve"> </w:t>
      </w:r>
      <w:r>
        <w:t>business</w:t>
      </w:r>
      <w:r>
        <w:rPr>
          <w:spacing w:val="38"/>
        </w:rPr>
        <w:t xml:space="preserve"> </w:t>
      </w:r>
      <w:r>
        <w:t>activities</w:t>
      </w:r>
      <w:r>
        <w:rPr>
          <w:spacing w:val="39"/>
        </w:rPr>
        <w:t xml:space="preserve"> </w:t>
      </w:r>
      <w:r>
        <w:t>and compliance functions.</w:t>
      </w:r>
    </w:p>
    <w:p w14:paraId="05BF75D8" w14:textId="77777777" w:rsidR="007E3208" w:rsidRDefault="00000000" w:rsidP="00506D56">
      <w:pPr>
        <w:pStyle w:val="BodyText"/>
        <w:spacing w:before="252"/>
        <w:ind w:left="360" w:right="161"/>
        <w:jc w:val="both"/>
      </w:pPr>
      <w:r>
        <w:t>Core Business Activities include– Execution of orders, monitoring of trading activities of clients, Dematerialization of securities, Investment related activities in case of Mutual Funds and Portfolio Managers. With regards to Know Your Client (KYC) and e-KYC requirements, we shall comply with the provisions</w:t>
      </w:r>
      <w:r>
        <w:rPr>
          <w:spacing w:val="-7"/>
        </w:rPr>
        <w:t xml:space="preserve"> </w:t>
      </w:r>
      <w:r>
        <w:t>of</w:t>
      </w:r>
      <w:r>
        <w:rPr>
          <w:spacing w:val="-6"/>
        </w:rPr>
        <w:t xml:space="preserve"> </w:t>
      </w:r>
      <w:r>
        <w:t>SEBI</w:t>
      </w:r>
      <w:r>
        <w:rPr>
          <w:spacing w:val="-8"/>
        </w:rPr>
        <w:t xml:space="preserve"> </w:t>
      </w:r>
      <w:r>
        <w:t>{KYC</w:t>
      </w:r>
      <w:r>
        <w:rPr>
          <w:spacing w:val="-8"/>
        </w:rPr>
        <w:t xml:space="preserve"> </w:t>
      </w:r>
      <w:r>
        <w:t>(Know</w:t>
      </w:r>
      <w:r>
        <w:rPr>
          <w:spacing w:val="-8"/>
        </w:rPr>
        <w:t xml:space="preserve"> </w:t>
      </w:r>
      <w:r>
        <w:t>Your</w:t>
      </w:r>
      <w:r>
        <w:rPr>
          <w:spacing w:val="-6"/>
        </w:rPr>
        <w:t xml:space="preserve"> </w:t>
      </w:r>
      <w:r>
        <w:t>Client)</w:t>
      </w:r>
      <w:r>
        <w:rPr>
          <w:spacing w:val="-6"/>
        </w:rPr>
        <w:t xml:space="preserve"> </w:t>
      </w:r>
      <w:r>
        <w:t>Registration</w:t>
      </w:r>
      <w:r>
        <w:rPr>
          <w:spacing w:val="-8"/>
        </w:rPr>
        <w:t xml:space="preserve"> </w:t>
      </w:r>
      <w:r>
        <w:t>Agency}</w:t>
      </w:r>
      <w:r>
        <w:rPr>
          <w:spacing w:val="-7"/>
        </w:rPr>
        <w:t xml:space="preserve"> </w:t>
      </w:r>
      <w:r>
        <w:t>Regulations,</w:t>
      </w:r>
      <w:r>
        <w:rPr>
          <w:spacing w:val="-6"/>
        </w:rPr>
        <w:t xml:space="preserve"> </w:t>
      </w:r>
      <w:r>
        <w:t>2011</w:t>
      </w:r>
      <w:r>
        <w:rPr>
          <w:spacing w:val="-8"/>
        </w:rPr>
        <w:t xml:space="preserve"> </w:t>
      </w:r>
      <w:r>
        <w:t>and</w:t>
      </w:r>
      <w:r>
        <w:rPr>
          <w:spacing w:val="-7"/>
        </w:rPr>
        <w:t xml:space="preserve"> </w:t>
      </w:r>
      <w:r>
        <w:t>other</w:t>
      </w:r>
      <w:r>
        <w:rPr>
          <w:spacing w:val="-8"/>
        </w:rPr>
        <w:t xml:space="preserve"> </w:t>
      </w:r>
      <w:r>
        <w:t>Guidelines issued thereunder from time to time.</w:t>
      </w:r>
    </w:p>
    <w:p w14:paraId="1D18986B" w14:textId="77777777" w:rsidR="007E3208" w:rsidRDefault="007E3208" w:rsidP="00506D56">
      <w:pPr>
        <w:pStyle w:val="BodyText"/>
        <w:spacing w:before="5"/>
        <w:jc w:val="both"/>
      </w:pPr>
    </w:p>
    <w:p w14:paraId="539BF625" w14:textId="77777777" w:rsidR="007E3208" w:rsidRDefault="00000000" w:rsidP="00506D56">
      <w:pPr>
        <w:ind w:left="360"/>
        <w:jc w:val="both"/>
        <w:rPr>
          <w:b/>
        </w:rPr>
      </w:pPr>
      <w:r>
        <w:rPr>
          <w:b/>
          <w:spacing w:val="-2"/>
          <w:u w:val="thick"/>
        </w:rPr>
        <w:t>Other</w:t>
      </w:r>
      <w:r>
        <w:rPr>
          <w:b/>
          <w:spacing w:val="-8"/>
          <w:u w:val="thick"/>
        </w:rPr>
        <w:t xml:space="preserve"> </w:t>
      </w:r>
      <w:r>
        <w:rPr>
          <w:b/>
          <w:spacing w:val="-2"/>
          <w:u w:val="thick"/>
        </w:rPr>
        <w:t>Obligations</w:t>
      </w:r>
    </w:p>
    <w:p w14:paraId="213EC8E7" w14:textId="77777777" w:rsidR="007E3208" w:rsidRDefault="007E3208" w:rsidP="00506D56">
      <w:pPr>
        <w:pStyle w:val="BodyText"/>
        <w:jc w:val="both"/>
        <w:rPr>
          <w:b/>
        </w:rPr>
      </w:pPr>
    </w:p>
    <w:p w14:paraId="00AE0922" w14:textId="77777777" w:rsidR="007E3208" w:rsidRDefault="00000000" w:rsidP="00506D56">
      <w:pPr>
        <w:pStyle w:val="ListParagraph"/>
        <w:numPr>
          <w:ilvl w:val="0"/>
          <w:numId w:val="4"/>
        </w:numPr>
        <w:tabs>
          <w:tab w:val="left" w:pos="1177"/>
          <w:tab w:val="left" w:pos="1181"/>
        </w:tabs>
        <w:spacing w:before="1" w:line="244" w:lineRule="auto"/>
        <w:ind w:right="278" w:hanging="483"/>
        <w:jc w:val="both"/>
      </w:pPr>
      <w:r>
        <w:rPr>
          <w:b/>
        </w:rPr>
        <w:t xml:space="preserve">Reporting To Financial Intelligence Unit (FIU) </w:t>
      </w:r>
      <w:r>
        <w:t>- We shall be reporting any suspicious transactions / reports to FIU or any other competent authority in respect of activities carried out by the third parties.</w:t>
      </w:r>
    </w:p>
    <w:p w14:paraId="2BCE04F7" w14:textId="77777777" w:rsidR="002465E1" w:rsidRDefault="002465E1" w:rsidP="002465E1">
      <w:pPr>
        <w:pStyle w:val="ListParagraph"/>
        <w:tabs>
          <w:tab w:val="left" w:pos="1177"/>
          <w:tab w:val="left" w:pos="1181"/>
        </w:tabs>
        <w:spacing w:before="1" w:line="244" w:lineRule="auto"/>
        <w:ind w:left="1181" w:right="278" w:firstLine="0"/>
      </w:pPr>
    </w:p>
    <w:p w14:paraId="2FA10E35" w14:textId="77777777" w:rsidR="007E3208" w:rsidRDefault="00000000" w:rsidP="00506D56">
      <w:pPr>
        <w:pStyle w:val="ListParagraph"/>
        <w:numPr>
          <w:ilvl w:val="0"/>
          <w:numId w:val="4"/>
        </w:numPr>
        <w:tabs>
          <w:tab w:val="left" w:pos="1177"/>
          <w:tab w:val="left" w:pos="1181"/>
        </w:tabs>
        <w:spacing w:before="8" w:line="235" w:lineRule="auto"/>
        <w:ind w:right="159" w:hanging="483"/>
        <w:jc w:val="both"/>
      </w:pPr>
      <w:r>
        <w:rPr>
          <w:b/>
        </w:rPr>
        <w:t xml:space="preserve">Need for Self-Assessment of existing Outsourcing Arrangements </w:t>
      </w:r>
      <w:r>
        <w:t>– In view of the changing business activities and</w:t>
      </w:r>
      <w:r>
        <w:rPr>
          <w:spacing w:val="40"/>
        </w:rPr>
        <w:t xml:space="preserve"> </w:t>
      </w:r>
      <w:r>
        <w:t>complexities of various financial products, we shall conduct a self-assessment of our existing outsourcing arrangements within a time bound plan and review the same as and when required</w:t>
      </w:r>
    </w:p>
    <w:p w14:paraId="50AACB37" w14:textId="77777777" w:rsidR="007E3208" w:rsidRDefault="007E3208" w:rsidP="00506D56">
      <w:pPr>
        <w:pStyle w:val="ListParagraph"/>
        <w:spacing w:line="235" w:lineRule="auto"/>
        <w:sectPr w:rsidR="007E3208" w:rsidSect="009F1851">
          <w:headerReference w:type="default" r:id="rId7"/>
          <w:type w:val="continuous"/>
          <w:pgSz w:w="12240" w:h="15840"/>
          <w:pgMar w:top="851" w:right="720" w:bottom="851" w:left="720" w:header="91" w:footer="964" w:gutter="0"/>
          <w:pgNumType w:start="1"/>
          <w:cols w:space="720"/>
        </w:sectPr>
      </w:pPr>
    </w:p>
    <w:p w14:paraId="4342D8A8" w14:textId="77777777" w:rsidR="007E3208" w:rsidRDefault="007E3208" w:rsidP="00506D56">
      <w:pPr>
        <w:pStyle w:val="BodyText"/>
        <w:spacing w:before="37"/>
        <w:jc w:val="both"/>
      </w:pPr>
    </w:p>
    <w:p w14:paraId="767E74C1" w14:textId="77777777" w:rsidR="007E3208" w:rsidRDefault="00000000" w:rsidP="00506D56">
      <w:pPr>
        <w:pStyle w:val="Heading2"/>
        <w:spacing w:before="1"/>
        <w:ind w:firstLine="0"/>
        <w:jc w:val="both"/>
      </w:pPr>
      <w:r>
        <w:rPr>
          <w:spacing w:val="-2"/>
        </w:rPr>
        <w:t>Principles</w:t>
      </w:r>
      <w:r>
        <w:rPr>
          <w:spacing w:val="-10"/>
        </w:rPr>
        <w:t xml:space="preserve"> </w:t>
      </w:r>
      <w:r>
        <w:rPr>
          <w:spacing w:val="-2"/>
        </w:rPr>
        <w:t>for</w:t>
      </w:r>
      <w:r>
        <w:rPr>
          <w:spacing w:val="-8"/>
        </w:rPr>
        <w:t xml:space="preserve"> </w:t>
      </w:r>
      <w:r>
        <w:rPr>
          <w:spacing w:val="-2"/>
        </w:rPr>
        <w:t>Outsourcing</w:t>
      </w:r>
      <w:r>
        <w:rPr>
          <w:spacing w:val="1"/>
        </w:rPr>
        <w:t xml:space="preserve"> </w:t>
      </w:r>
      <w:r>
        <w:rPr>
          <w:spacing w:val="-2"/>
        </w:rPr>
        <w:t>of</w:t>
      </w:r>
      <w:r>
        <w:rPr>
          <w:spacing w:val="-4"/>
        </w:rPr>
        <w:t xml:space="preserve"> </w:t>
      </w:r>
      <w:r>
        <w:rPr>
          <w:spacing w:val="-2"/>
        </w:rPr>
        <w:t>client:</w:t>
      </w:r>
    </w:p>
    <w:p w14:paraId="6C51F424" w14:textId="77777777" w:rsidR="007E3208" w:rsidRDefault="007E3208" w:rsidP="00506D56">
      <w:pPr>
        <w:pStyle w:val="BodyText"/>
        <w:jc w:val="both"/>
        <w:rPr>
          <w:b/>
        </w:rPr>
      </w:pPr>
    </w:p>
    <w:p w14:paraId="1F0FF5CD" w14:textId="77777777" w:rsidR="007E3208" w:rsidRDefault="00000000" w:rsidP="00506D56">
      <w:pPr>
        <w:pStyle w:val="ListParagraph"/>
        <w:numPr>
          <w:ilvl w:val="0"/>
          <w:numId w:val="3"/>
        </w:numPr>
        <w:tabs>
          <w:tab w:val="left" w:pos="715"/>
          <w:tab w:val="left" w:pos="720"/>
        </w:tabs>
        <w:ind w:right="1223" w:hanging="363"/>
        <w:jc w:val="both"/>
        <w:rPr>
          <w:b/>
        </w:rPr>
      </w:pPr>
      <w:r>
        <w:rPr>
          <w:b/>
        </w:rPr>
        <w:t>Comprehensive</w:t>
      </w:r>
      <w:r>
        <w:rPr>
          <w:b/>
          <w:spacing w:val="-19"/>
        </w:rPr>
        <w:t xml:space="preserve"> </w:t>
      </w:r>
      <w:r>
        <w:rPr>
          <w:b/>
        </w:rPr>
        <w:t>Assessment</w:t>
      </w:r>
      <w:r>
        <w:rPr>
          <w:b/>
          <w:spacing w:val="-16"/>
        </w:rPr>
        <w:t xml:space="preserve"> </w:t>
      </w:r>
      <w:r>
        <w:rPr>
          <w:b/>
        </w:rPr>
        <w:t>of</w:t>
      </w:r>
      <w:r>
        <w:rPr>
          <w:b/>
          <w:spacing w:val="-15"/>
        </w:rPr>
        <w:t xml:space="preserve"> </w:t>
      </w:r>
      <w:r>
        <w:rPr>
          <w:b/>
        </w:rPr>
        <w:t>whether</w:t>
      </w:r>
      <w:r>
        <w:rPr>
          <w:b/>
          <w:spacing w:val="-15"/>
        </w:rPr>
        <w:t xml:space="preserve"> </w:t>
      </w:r>
      <w:r>
        <w:rPr>
          <w:b/>
        </w:rPr>
        <w:t>and</w:t>
      </w:r>
      <w:r>
        <w:rPr>
          <w:b/>
          <w:spacing w:val="-16"/>
        </w:rPr>
        <w:t xml:space="preserve"> </w:t>
      </w:r>
      <w:r>
        <w:rPr>
          <w:b/>
        </w:rPr>
        <w:t>how</w:t>
      </w:r>
      <w:r>
        <w:rPr>
          <w:b/>
          <w:spacing w:val="-16"/>
        </w:rPr>
        <w:t xml:space="preserve"> </w:t>
      </w:r>
      <w:r>
        <w:rPr>
          <w:b/>
        </w:rPr>
        <w:t>these</w:t>
      </w:r>
      <w:r>
        <w:rPr>
          <w:b/>
          <w:spacing w:val="-15"/>
        </w:rPr>
        <w:t xml:space="preserve"> </w:t>
      </w:r>
      <w:r>
        <w:rPr>
          <w:b/>
        </w:rPr>
        <w:t>activities</w:t>
      </w:r>
      <w:r>
        <w:rPr>
          <w:b/>
          <w:spacing w:val="-15"/>
        </w:rPr>
        <w:t xml:space="preserve"> </w:t>
      </w:r>
      <w:r>
        <w:rPr>
          <w:b/>
        </w:rPr>
        <w:t>can</w:t>
      </w:r>
      <w:r>
        <w:rPr>
          <w:b/>
          <w:spacing w:val="-19"/>
        </w:rPr>
        <w:t xml:space="preserve"> </w:t>
      </w:r>
      <w:r>
        <w:rPr>
          <w:b/>
        </w:rPr>
        <w:t>be</w:t>
      </w:r>
      <w:r>
        <w:rPr>
          <w:b/>
          <w:spacing w:val="-15"/>
        </w:rPr>
        <w:t xml:space="preserve"> </w:t>
      </w:r>
      <w:r>
        <w:rPr>
          <w:b/>
        </w:rPr>
        <w:t xml:space="preserve">appropriately </w:t>
      </w:r>
      <w:r>
        <w:rPr>
          <w:b/>
          <w:spacing w:val="-2"/>
        </w:rPr>
        <w:t>outsourced</w:t>
      </w:r>
    </w:p>
    <w:p w14:paraId="42558287" w14:textId="0B6EDB34" w:rsidR="007E3208" w:rsidRDefault="00000000" w:rsidP="00506D56">
      <w:pPr>
        <w:pStyle w:val="ListParagraph"/>
        <w:numPr>
          <w:ilvl w:val="1"/>
          <w:numId w:val="3"/>
        </w:numPr>
        <w:tabs>
          <w:tab w:val="left" w:pos="1436"/>
          <w:tab w:val="left" w:pos="1440"/>
        </w:tabs>
        <w:spacing w:before="252"/>
        <w:ind w:right="161" w:hanging="485"/>
        <w:jc w:val="both"/>
      </w:pPr>
      <w:r>
        <w:t>Only such activities other than those which cannot be outsourced, as defined above from time to</w:t>
      </w:r>
      <w:r>
        <w:rPr>
          <w:spacing w:val="-8"/>
        </w:rPr>
        <w:t xml:space="preserve"> </w:t>
      </w:r>
      <w:r>
        <w:t>time</w:t>
      </w:r>
      <w:r>
        <w:rPr>
          <w:spacing w:val="-8"/>
        </w:rPr>
        <w:t xml:space="preserve"> </w:t>
      </w:r>
      <w:r>
        <w:t>as</w:t>
      </w:r>
      <w:r>
        <w:rPr>
          <w:spacing w:val="-10"/>
        </w:rPr>
        <w:t xml:space="preserve"> </w:t>
      </w:r>
      <w:r>
        <w:t>per</w:t>
      </w:r>
      <w:r>
        <w:rPr>
          <w:spacing w:val="-9"/>
        </w:rPr>
        <w:t xml:space="preserve"> </w:t>
      </w:r>
      <w:r>
        <w:t>the</w:t>
      </w:r>
      <w:r>
        <w:rPr>
          <w:spacing w:val="-11"/>
        </w:rPr>
        <w:t xml:space="preserve"> </w:t>
      </w:r>
      <w:proofErr w:type="gramStart"/>
      <w:r>
        <w:t>regulators’</w:t>
      </w:r>
      <w:proofErr w:type="gramEnd"/>
      <w:r>
        <w:rPr>
          <w:spacing w:val="-8"/>
        </w:rPr>
        <w:t xml:space="preserve"> </w:t>
      </w:r>
      <w:r>
        <w:t>shall</w:t>
      </w:r>
      <w:r>
        <w:rPr>
          <w:spacing w:val="-9"/>
        </w:rPr>
        <w:t xml:space="preserve"> </w:t>
      </w:r>
      <w:r>
        <w:t>be</w:t>
      </w:r>
      <w:r>
        <w:rPr>
          <w:spacing w:val="-8"/>
        </w:rPr>
        <w:t xml:space="preserve"> </w:t>
      </w:r>
      <w:r>
        <w:t>outsourced.</w:t>
      </w:r>
      <w:r>
        <w:rPr>
          <w:spacing w:val="-9"/>
        </w:rPr>
        <w:t xml:space="preserve"> </w:t>
      </w:r>
      <w:r>
        <w:t>Any</w:t>
      </w:r>
      <w:r>
        <w:rPr>
          <w:spacing w:val="-8"/>
        </w:rPr>
        <w:t xml:space="preserve"> </w:t>
      </w:r>
      <w:r>
        <w:t>activity</w:t>
      </w:r>
      <w:r>
        <w:rPr>
          <w:spacing w:val="-10"/>
        </w:rPr>
        <w:t xml:space="preserve"> </w:t>
      </w:r>
      <w:r>
        <w:t>shall</w:t>
      </w:r>
      <w:r>
        <w:rPr>
          <w:spacing w:val="-9"/>
        </w:rPr>
        <w:t xml:space="preserve"> </w:t>
      </w:r>
      <w:r>
        <w:t>not</w:t>
      </w:r>
      <w:r>
        <w:rPr>
          <w:spacing w:val="-6"/>
        </w:rPr>
        <w:t xml:space="preserve"> </w:t>
      </w:r>
      <w:r>
        <w:t>be</w:t>
      </w:r>
      <w:r>
        <w:rPr>
          <w:spacing w:val="-11"/>
        </w:rPr>
        <w:t xml:space="preserve"> </w:t>
      </w:r>
      <w:r>
        <w:t>outsourced</w:t>
      </w:r>
      <w:r>
        <w:rPr>
          <w:spacing w:val="-11"/>
        </w:rPr>
        <w:t xml:space="preserve"> </w:t>
      </w:r>
      <w:r>
        <w:t>if</w:t>
      </w:r>
      <w:r>
        <w:rPr>
          <w:spacing w:val="-6"/>
        </w:rPr>
        <w:t xml:space="preserve"> </w:t>
      </w:r>
      <w:r>
        <w:t>it</w:t>
      </w:r>
      <w:r>
        <w:rPr>
          <w:spacing w:val="-9"/>
        </w:rPr>
        <w:t xml:space="preserve"> </w:t>
      </w:r>
      <w:r>
        <w:t>would impair the supervisory authority’s right to assess, or its ability to supervise the</w:t>
      </w:r>
      <w:r w:rsidR="009F1851">
        <w:t xml:space="preserve"> </w:t>
      </w:r>
      <w:r>
        <w:t>business</w:t>
      </w:r>
    </w:p>
    <w:p w14:paraId="657D52B4" w14:textId="77777777" w:rsidR="007E3208" w:rsidRDefault="00000000" w:rsidP="00506D56">
      <w:pPr>
        <w:pStyle w:val="ListParagraph"/>
        <w:numPr>
          <w:ilvl w:val="1"/>
          <w:numId w:val="3"/>
        </w:numPr>
        <w:tabs>
          <w:tab w:val="left" w:pos="1434"/>
          <w:tab w:val="left" w:pos="1440"/>
        </w:tabs>
        <w:spacing w:before="252"/>
        <w:ind w:right="163" w:hanging="545"/>
        <w:jc w:val="both"/>
      </w:pPr>
      <w:r>
        <w:t>The compliance officer shall approve and select the third party to whom it can be outsourced, after evaluation of risk concentrations, limits on the acceptable overall level of outsourced activities,</w:t>
      </w:r>
      <w:r>
        <w:rPr>
          <w:spacing w:val="-11"/>
        </w:rPr>
        <w:t xml:space="preserve"> </w:t>
      </w:r>
      <w:r>
        <w:t>risks</w:t>
      </w:r>
      <w:r>
        <w:rPr>
          <w:spacing w:val="-12"/>
        </w:rPr>
        <w:t xml:space="preserve"> </w:t>
      </w:r>
      <w:r>
        <w:t>arising</w:t>
      </w:r>
      <w:r>
        <w:rPr>
          <w:spacing w:val="-10"/>
        </w:rPr>
        <w:t xml:space="preserve"> </w:t>
      </w:r>
      <w:r>
        <w:t>from</w:t>
      </w:r>
      <w:r>
        <w:rPr>
          <w:spacing w:val="-9"/>
        </w:rPr>
        <w:t xml:space="preserve"> </w:t>
      </w:r>
      <w:r>
        <w:t>outsourcing</w:t>
      </w:r>
      <w:r>
        <w:rPr>
          <w:spacing w:val="-13"/>
        </w:rPr>
        <w:t xml:space="preserve"> </w:t>
      </w:r>
      <w:r>
        <w:t>multiple</w:t>
      </w:r>
      <w:r>
        <w:rPr>
          <w:spacing w:val="-10"/>
        </w:rPr>
        <w:t xml:space="preserve"> </w:t>
      </w:r>
      <w:r>
        <w:t>activities</w:t>
      </w:r>
      <w:r>
        <w:rPr>
          <w:spacing w:val="-12"/>
        </w:rPr>
        <w:t xml:space="preserve"> </w:t>
      </w:r>
      <w:r>
        <w:t>to</w:t>
      </w:r>
      <w:r>
        <w:rPr>
          <w:spacing w:val="-12"/>
        </w:rPr>
        <w:t xml:space="preserve"> </w:t>
      </w:r>
      <w:r>
        <w:t>the</w:t>
      </w:r>
      <w:r>
        <w:rPr>
          <w:spacing w:val="-12"/>
        </w:rPr>
        <w:t xml:space="preserve"> </w:t>
      </w:r>
      <w:r>
        <w:t>same</w:t>
      </w:r>
      <w:r>
        <w:rPr>
          <w:spacing w:val="-10"/>
        </w:rPr>
        <w:t xml:space="preserve"> </w:t>
      </w:r>
      <w:r>
        <w:t>entity,</w:t>
      </w:r>
      <w:r>
        <w:rPr>
          <w:spacing w:val="-9"/>
        </w:rPr>
        <w:t xml:space="preserve"> </w:t>
      </w:r>
      <w:r>
        <w:t>etc.</w:t>
      </w:r>
      <w:r>
        <w:rPr>
          <w:spacing w:val="25"/>
        </w:rPr>
        <w:t xml:space="preserve"> </w:t>
      </w:r>
      <w:r>
        <w:t>such</w:t>
      </w:r>
      <w:r>
        <w:rPr>
          <w:spacing w:val="-13"/>
        </w:rPr>
        <w:t xml:space="preserve"> </w:t>
      </w:r>
      <w:r>
        <w:t>approval will be subject to the prior approval of the Board of Directors</w:t>
      </w:r>
    </w:p>
    <w:p w14:paraId="13DA9F2E" w14:textId="77777777" w:rsidR="007E3208" w:rsidRDefault="007E3208" w:rsidP="00506D56">
      <w:pPr>
        <w:pStyle w:val="BodyText"/>
        <w:jc w:val="both"/>
      </w:pPr>
    </w:p>
    <w:p w14:paraId="45196EBE" w14:textId="31C8EE88" w:rsidR="007E3208" w:rsidRDefault="00000000" w:rsidP="00506D56">
      <w:pPr>
        <w:pStyle w:val="ListParagraph"/>
        <w:numPr>
          <w:ilvl w:val="1"/>
          <w:numId w:val="3"/>
        </w:numPr>
        <w:tabs>
          <w:tab w:val="left" w:pos="1437"/>
          <w:tab w:val="left" w:pos="1440"/>
        </w:tabs>
        <w:ind w:right="156" w:hanging="605"/>
        <w:jc w:val="both"/>
      </w:pPr>
      <w:r>
        <w:t>The Board shall mandate a regular review of outsourcing policy for such activities in the wake of changing business environment. It shall also have overall responsibility for ensuring that all ongoing outsourcing decisions taken by</w:t>
      </w:r>
      <w:r>
        <w:rPr>
          <w:spacing w:val="-2"/>
        </w:rPr>
        <w:t xml:space="preserve"> </w:t>
      </w:r>
      <w:r>
        <w:t>us and</w:t>
      </w:r>
      <w:r>
        <w:rPr>
          <w:spacing w:val="-5"/>
        </w:rPr>
        <w:t xml:space="preserve"> </w:t>
      </w:r>
      <w:r>
        <w:t>the activities undertaken</w:t>
      </w:r>
      <w:r>
        <w:rPr>
          <w:spacing w:val="-1"/>
        </w:rPr>
        <w:t xml:space="preserve"> </w:t>
      </w:r>
      <w:r>
        <w:t>by the</w:t>
      </w:r>
      <w:r>
        <w:rPr>
          <w:spacing w:val="-5"/>
        </w:rPr>
        <w:t xml:space="preserve"> </w:t>
      </w:r>
      <w:r>
        <w:t>third-party, are in line with our outsourcing policy</w:t>
      </w:r>
      <w:r w:rsidR="009F1851">
        <w:t>.</w:t>
      </w:r>
    </w:p>
    <w:p w14:paraId="7BBA505A" w14:textId="77777777" w:rsidR="007E3208" w:rsidRDefault="007E3208" w:rsidP="00506D56">
      <w:pPr>
        <w:pStyle w:val="BodyText"/>
        <w:jc w:val="both"/>
      </w:pPr>
    </w:p>
    <w:p w14:paraId="35A98B06" w14:textId="77777777" w:rsidR="007E3208" w:rsidRDefault="00000000" w:rsidP="00506D56">
      <w:pPr>
        <w:pStyle w:val="Heading2"/>
        <w:numPr>
          <w:ilvl w:val="0"/>
          <w:numId w:val="3"/>
        </w:numPr>
        <w:tabs>
          <w:tab w:val="left" w:pos="715"/>
          <w:tab w:val="left" w:pos="720"/>
        </w:tabs>
        <w:ind w:right="1248" w:hanging="363"/>
        <w:jc w:val="both"/>
      </w:pPr>
      <w:r>
        <w:t>Comprehensive</w:t>
      </w:r>
      <w:r>
        <w:rPr>
          <w:spacing w:val="-16"/>
        </w:rPr>
        <w:t xml:space="preserve"> </w:t>
      </w:r>
      <w:r>
        <w:t>outsourcing</w:t>
      </w:r>
      <w:r>
        <w:rPr>
          <w:spacing w:val="-16"/>
        </w:rPr>
        <w:t xml:space="preserve"> </w:t>
      </w:r>
      <w:r>
        <w:t>risk</w:t>
      </w:r>
      <w:r>
        <w:rPr>
          <w:spacing w:val="-17"/>
        </w:rPr>
        <w:t xml:space="preserve"> </w:t>
      </w:r>
      <w:r>
        <w:t>management</w:t>
      </w:r>
      <w:r>
        <w:rPr>
          <w:spacing w:val="-17"/>
        </w:rPr>
        <w:t xml:space="preserve"> </w:t>
      </w:r>
      <w:proofErr w:type="spellStart"/>
      <w:r>
        <w:t>programme</w:t>
      </w:r>
      <w:proofErr w:type="spellEnd"/>
      <w:r>
        <w:rPr>
          <w:spacing w:val="-16"/>
        </w:rPr>
        <w:t xml:space="preserve"> </w:t>
      </w:r>
      <w:r>
        <w:t>to</w:t>
      </w:r>
      <w:r>
        <w:rPr>
          <w:spacing w:val="-17"/>
        </w:rPr>
        <w:t xml:space="preserve"> </w:t>
      </w:r>
      <w:r>
        <w:t>address</w:t>
      </w:r>
      <w:r>
        <w:rPr>
          <w:spacing w:val="-19"/>
        </w:rPr>
        <w:t xml:space="preserve"> </w:t>
      </w:r>
      <w:r>
        <w:t>the</w:t>
      </w:r>
      <w:r>
        <w:rPr>
          <w:spacing w:val="-15"/>
        </w:rPr>
        <w:t xml:space="preserve"> </w:t>
      </w:r>
      <w:r>
        <w:t>outsourced activities and the relationship with the third party</w:t>
      </w:r>
    </w:p>
    <w:p w14:paraId="4447489C" w14:textId="77777777" w:rsidR="007E3208" w:rsidRDefault="00000000" w:rsidP="00506D56">
      <w:pPr>
        <w:pStyle w:val="ListParagraph"/>
        <w:numPr>
          <w:ilvl w:val="1"/>
          <w:numId w:val="3"/>
        </w:numPr>
        <w:tabs>
          <w:tab w:val="left" w:pos="1436"/>
          <w:tab w:val="left" w:pos="1440"/>
        </w:tabs>
        <w:spacing w:before="250"/>
        <w:ind w:right="166" w:hanging="485"/>
        <w:jc w:val="both"/>
      </w:pPr>
      <w:r>
        <w:t>The</w:t>
      </w:r>
      <w:r>
        <w:rPr>
          <w:spacing w:val="-7"/>
        </w:rPr>
        <w:t xml:space="preserve"> </w:t>
      </w:r>
      <w:r>
        <w:t>Company</w:t>
      </w:r>
      <w:r>
        <w:rPr>
          <w:spacing w:val="-9"/>
        </w:rPr>
        <w:t xml:space="preserve"> </w:t>
      </w:r>
      <w:r>
        <w:t>shall</w:t>
      </w:r>
      <w:r>
        <w:rPr>
          <w:spacing w:val="-11"/>
        </w:rPr>
        <w:t xml:space="preserve"> </w:t>
      </w:r>
      <w:r>
        <w:t>make</w:t>
      </w:r>
      <w:r>
        <w:rPr>
          <w:spacing w:val="-7"/>
        </w:rPr>
        <w:t xml:space="preserve"> </w:t>
      </w:r>
      <w:r>
        <w:t>an</w:t>
      </w:r>
      <w:r>
        <w:rPr>
          <w:spacing w:val="-10"/>
        </w:rPr>
        <w:t xml:space="preserve"> </w:t>
      </w:r>
      <w:r>
        <w:t>assessment</w:t>
      </w:r>
      <w:r>
        <w:rPr>
          <w:spacing w:val="-8"/>
        </w:rPr>
        <w:t xml:space="preserve"> </w:t>
      </w:r>
      <w:r>
        <w:t>of</w:t>
      </w:r>
      <w:r>
        <w:rPr>
          <w:spacing w:val="-9"/>
        </w:rPr>
        <w:t xml:space="preserve"> </w:t>
      </w:r>
      <w:r>
        <w:t>outsourcing</w:t>
      </w:r>
      <w:r>
        <w:rPr>
          <w:spacing w:val="-10"/>
        </w:rPr>
        <w:t xml:space="preserve"> </w:t>
      </w:r>
      <w:r>
        <w:t>risk</w:t>
      </w:r>
      <w:r>
        <w:rPr>
          <w:spacing w:val="-9"/>
        </w:rPr>
        <w:t xml:space="preserve"> </w:t>
      </w:r>
      <w:r>
        <w:t>which</w:t>
      </w:r>
      <w:r>
        <w:rPr>
          <w:spacing w:val="-7"/>
        </w:rPr>
        <w:t xml:space="preserve"> </w:t>
      </w:r>
      <w:r>
        <w:t>depends</w:t>
      </w:r>
      <w:r>
        <w:rPr>
          <w:spacing w:val="-7"/>
        </w:rPr>
        <w:t xml:space="preserve"> </w:t>
      </w:r>
      <w:r>
        <w:t>on</w:t>
      </w:r>
      <w:r>
        <w:rPr>
          <w:spacing w:val="-10"/>
        </w:rPr>
        <w:t xml:space="preserve"> </w:t>
      </w:r>
      <w:r>
        <w:t>several</w:t>
      </w:r>
      <w:r>
        <w:rPr>
          <w:spacing w:val="-10"/>
        </w:rPr>
        <w:t xml:space="preserve"> </w:t>
      </w:r>
      <w:r>
        <w:t>factors, including</w:t>
      </w:r>
      <w:r>
        <w:rPr>
          <w:spacing w:val="-5"/>
        </w:rPr>
        <w:t xml:space="preserve"> </w:t>
      </w:r>
      <w:r>
        <w:t>the</w:t>
      </w:r>
      <w:r>
        <w:rPr>
          <w:spacing w:val="-5"/>
        </w:rPr>
        <w:t xml:space="preserve"> </w:t>
      </w:r>
      <w:r>
        <w:t>scope</w:t>
      </w:r>
      <w:r>
        <w:rPr>
          <w:spacing w:val="-5"/>
        </w:rPr>
        <w:t xml:space="preserve"> </w:t>
      </w:r>
      <w:r>
        <w:t>and</w:t>
      </w:r>
      <w:r>
        <w:rPr>
          <w:spacing w:val="-9"/>
        </w:rPr>
        <w:t xml:space="preserve"> </w:t>
      </w:r>
      <w:r>
        <w:t>materiality</w:t>
      </w:r>
      <w:r>
        <w:rPr>
          <w:spacing w:val="-5"/>
        </w:rPr>
        <w:t xml:space="preserve"> </w:t>
      </w:r>
      <w:r>
        <w:t>of</w:t>
      </w:r>
      <w:r>
        <w:rPr>
          <w:spacing w:val="-6"/>
        </w:rPr>
        <w:t xml:space="preserve"> </w:t>
      </w:r>
      <w:r>
        <w:t>the</w:t>
      </w:r>
      <w:r>
        <w:rPr>
          <w:spacing w:val="-7"/>
        </w:rPr>
        <w:t xml:space="preserve"> </w:t>
      </w:r>
      <w:r>
        <w:t>outsourced</w:t>
      </w:r>
      <w:r>
        <w:rPr>
          <w:spacing w:val="-5"/>
        </w:rPr>
        <w:t xml:space="preserve"> </w:t>
      </w:r>
      <w:r>
        <w:t>activity,</w:t>
      </w:r>
      <w:r>
        <w:rPr>
          <w:spacing w:val="-6"/>
        </w:rPr>
        <w:t xml:space="preserve"> </w:t>
      </w:r>
      <w:r>
        <w:t>etc.</w:t>
      </w:r>
      <w:r>
        <w:rPr>
          <w:spacing w:val="-6"/>
        </w:rPr>
        <w:t xml:space="preserve"> </w:t>
      </w:r>
      <w:r>
        <w:t>The</w:t>
      </w:r>
      <w:r>
        <w:rPr>
          <w:spacing w:val="-7"/>
        </w:rPr>
        <w:t xml:space="preserve"> </w:t>
      </w:r>
      <w:r>
        <w:t>factors</w:t>
      </w:r>
      <w:r>
        <w:rPr>
          <w:spacing w:val="-7"/>
        </w:rPr>
        <w:t xml:space="preserve"> </w:t>
      </w:r>
      <w:r>
        <w:t>that</w:t>
      </w:r>
      <w:r>
        <w:rPr>
          <w:spacing w:val="-6"/>
        </w:rPr>
        <w:t xml:space="preserve"> </w:t>
      </w:r>
      <w:r>
        <w:t>could</w:t>
      </w:r>
      <w:r>
        <w:rPr>
          <w:spacing w:val="-7"/>
        </w:rPr>
        <w:t xml:space="preserve"> </w:t>
      </w:r>
      <w:r>
        <w:t>help</w:t>
      </w:r>
      <w:r>
        <w:rPr>
          <w:spacing w:val="-5"/>
        </w:rPr>
        <w:t xml:space="preserve"> </w:t>
      </w:r>
      <w:r>
        <w:t xml:space="preserve">in considering materiality in a risk management </w:t>
      </w:r>
      <w:proofErr w:type="spellStart"/>
      <w:r>
        <w:t>programme</w:t>
      </w:r>
      <w:proofErr w:type="spellEnd"/>
      <w:r>
        <w:t xml:space="preserve"> include-</w:t>
      </w:r>
    </w:p>
    <w:p w14:paraId="7DB963EE" w14:textId="77777777" w:rsidR="007E3208" w:rsidRDefault="00000000" w:rsidP="00506D56">
      <w:pPr>
        <w:pStyle w:val="ListParagraph"/>
        <w:numPr>
          <w:ilvl w:val="2"/>
          <w:numId w:val="3"/>
        </w:numPr>
        <w:tabs>
          <w:tab w:val="left" w:pos="2160"/>
        </w:tabs>
        <w:spacing w:before="190" w:line="220" w:lineRule="auto"/>
        <w:ind w:right="327"/>
      </w:pPr>
      <w:r>
        <w:t>The</w:t>
      </w:r>
      <w:r>
        <w:rPr>
          <w:spacing w:val="-4"/>
        </w:rPr>
        <w:t xml:space="preserve"> </w:t>
      </w:r>
      <w:r>
        <w:t>impact</w:t>
      </w:r>
      <w:r>
        <w:rPr>
          <w:spacing w:val="-4"/>
        </w:rPr>
        <w:t xml:space="preserve"> </w:t>
      </w:r>
      <w:r>
        <w:t>of</w:t>
      </w:r>
      <w:r>
        <w:rPr>
          <w:spacing w:val="-10"/>
        </w:rPr>
        <w:t xml:space="preserve"> </w:t>
      </w:r>
      <w:r>
        <w:t>failure</w:t>
      </w:r>
      <w:r>
        <w:rPr>
          <w:spacing w:val="-1"/>
        </w:rPr>
        <w:t xml:space="preserve"> </w:t>
      </w:r>
      <w:r>
        <w:t>of</w:t>
      </w:r>
      <w:r>
        <w:rPr>
          <w:spacing w:val="-4"/>
        </w:rPr>
        <w:t xml:space="preserve"> </w:t>
      </w:r>
      <w:r>
        <w:t>a</w:t>
      </w:r>
      <w:r>
        <w:rPr>
          <w:spacing w:val="-9"/>
        </w:rPr>
        <w:t xml:space="preserve"> </w:t>
      </w:r>
      <w:r>
        <w:t>third</w:t>
      </w:r>
      <w:r>
        <w:rPr>
          <w:spacing w:val="-6"/>
        </w:rPr>
        <w:t xml:space="preserve"> </w:t>
      </w:r>
      <w:r>
        <w:t>party</w:t>
      </w:r>
      <w:r>
        <w:rPr>
          <w:spacing w:val="-11"/>
        </w:rPr>
        <w:t xml:space="preserve"> </w:t>
      </w:r>
      <w:r>
        <w:t>to</w:t>
      </w:r>
      <w:r>
        <w:rPr>
          <w:spacing w:val="-9"/>
        </w:rPr>
        <w:t xml:space="preserve"> </w:t>
      </w:r>
      <w:r>
        <w:t>adequately</w:t>
      </w:r>
      <w:r>
        <w:rPr>
          <w:spacing w:val="-4"/>
        </w:rPr>
        <w:t xml:space="preserve"> </w:t>
      </w:r>
      <w:r>
        <w:t>perform</w:t>
      </w:r>
      <w:r>
        <w:rPr>
          <w:spacing w:val="-4"/>
        </w:rPr>
        <w:t xml:space="preserve"> </w:t>
      </w:r>
      <w:r>
        <w:t>the</w:t>
      </w:r>
      <w:r>
        <w:rPr>
          <w:spacing w:val="-9"/>
        </w:rPr>
        <w:t xml:space="preserve"> </w:t>
      </w:r>
      <w:r>
        <w:t>activity</w:t>
      </w:r>
      <w:r>
        <w:rPr>
          <w:spacing w:val="-8"/>
        </w:rPr>
        <w:t xml:space="preserve"> </w:t>
      </w:r>
      <w:r>
        <w:t>on</w:t>
      </w:r>
      <w:r>
        <w:rPr>
          <w:spacing w:val="-11"/>
        </w:rPr>
        <w:t xml:space="preserve"> </w:t>
      </w:r>
      <w:r>
        <w:t>the</w:t>
      </w:r>
      <w:r>
        <w:rPr>
          <w:spacing w:val="-3"/>
        </w:rPr>
        <w:t xml:space="preserve"> </w:t>
      </w:r>
      <w:r>
        <w:t>financial, reputational</w:t>
      </w:r>
      <w:r>
        <w:rPr>
          <w:spacing w:val="-16"/>
        </w:rPr>
        <w:t xml:space="preserve"> </w:t>
      </w:r>
      <w:r>
        <w:t>and</w:t>
      </w:r>
      <w:r>
        <w:rPr>
          <w:spacing w:val="-14"/>
        </w:rPr>
        <w:t xml:space="preserve"> </w:t>
      </w:r>
      <w:r>
        <w:t>operational</w:t>
      </w:r>
      <w:r>
        <w:rPr>
          <w:spacing w:val="-15"/>
        </w:rPr>
        <w:t xml:space="preserve"> </w:t>
      </w:r>
      <w:r>
        <w:t>performance</w:t>
      </w:r>
      <w:r>
        <w:rPr>
          <w:spacing w:val="-11"/>
        </w:rPr>
        <w:t xml:space="preserve"> </w:t>
      </w:r>
      <w:r>
        <w:t>of</w:t>
      </w:r>
      <w:r>
        <w:rPr>
          <w:spacing w:val="-16"/>
        </w:rPr>
        <w:t xml:space="preserve"> </w:t>
      </w:r>
      <w:r>
        <w:t>the</w:t>
      </w:r>
      <w:r>
        <w:rPr>
          <w:spacing w:val="-12"/>
        </w:rPr>
        <w:t xml:space="preserve"> </w:t>
      </w:r>
      <w:r>
        <w:t>Company</w:t>
      </w:r>
      <w:r>
        <w:rPr>
          <w:spacing w:val="-14"/>
        </w:rPr>
        <w:t xml:space="preserve"> </w:t>
      </w:r>
      <w:r>
        <w:t>and</w:t>
      </w:r>
      <w:r>
        <w:rPr>
          <w:spacing w:val="-16"/>
        </w:rPr>
        <w:t xml:space="preserve"> </w:t>
      </w:r>
      <w:r>
        <w:t>on</w:t>
      </w:r>
      <w:r>
        <w:rPr>
          <w:spacing w:val="-15"/>
        </w:rPr>
        <w:t xml:space="preserve"> </w:t>
      </w:r>
      <w:r>
        <w:t>the</w:t>
      </w:r>
      <w:r>
        <w:rPr>
          <w:spacing w:val="-14"/>
        </w:rPr>
        <w:t xml:space="preserve"> </w:t>
      </w:r>
      <w:r>
        <w:t>investors</w:t>
      </w:r>
      <w:r>
        <w:rPr>
          <w:spacing w:val="-13"/>
        </w:rPr>
        <w:t xml:space="preserve"> </w:t>
      </w:r>
      <w:r>
        <w:t>/clients</w:t>
      </w:r>
    </w:p>
    <w:p w14:paraId="4C3BAACE" w14:textId="77777777" w:rsidR="007E3208" w:rsidRDefault="00000000" w:rsidP="009F1851">
      <w:pPr>
        <w:pStyle w:val="ListParagraph"/>
        <w:numPr>
          <w:ilvl w:val="2"/>
          <w:numId w:val="3"/>
        </w:numPr>
        <w:tabs>
          <w:tab w:val="left" w:pos="2160"/>
        </w:tabs>
        <w:spacing w:before="61" w:line="230" w:lineRule="auto"/>
        <w:ind w:left="2154" w:right="318" w:hanging="357"/>
      </w:pPr>
      <w:r>
        <w:t>Ability of</w:t>
      </w:r>
      <w:r>
        <w:rPr>
          <w:spacing w:val="-5"/>
        </w:rPr>
        <w:t xml:space="preserve"> </w:t>
      </w:r>
      <w:r>
        <w:t>the</w:t>
      </w:r>
      <w:r>
        <w:rPr>
          <w:spacing w:val="-7"/>
        </w:rPr>
        <w:t xml:space="preserve"> </w:t>
      </w:r>
      <w:r>
        <w:t>Company</w:t>
      </w:r>
      <w:r>
        <w:rPr>
          <w:spacing w:val="-9"/>
        </w:rPr>
        <w:t xml:space="preserve"> </w:t>
      </w:r>
      <w:r>
        <w:t>to</w:t>
      </w:r>
      <w:r>
        <w:rPr>
          <w:spacing w:val="-6"/>
        </w:rPr>
        <w:t xml:space="preserve"> </w:t>
      </w:r>
      <w:r>
        <w:t>cope</w:t>
      </w:r>
      <w:r>
        <w:rPr>
          <w:spacing w:val="-4"/>
        </w:rPr>
        <w:t xml:space="preserve"> </w:t>
      </w:r>
      <w:r>
        <w:t>up</w:t>
      </w:r>
      <w:r>
        <w:rPr>
          <w:spacing w:val="-6"/>
        </w:rPr>
        <w:t xml:space="preserve"> </w:t>
      </w:r>
      <w:r>
        <w:t>with</w:t>
      </w:r>
      <w:r>
        <w:rPr>
          <w:spacing w:val="-9"/>
        </w:rPr>
        <w:t xml:space="preserve"> </w:t>
      </w:r>
      <w:r>
        <w:t>the</w:t>
      </w:r>
      <w:r>
        <w:rPr>
          <w:spacing w:val="-4"/>
        </w:rPr>
        <w:t xml:space="preserve"> </w:t>
      </w:r>
      <w:r>
        <w:t>work,</w:t>
      </w:r>
      <w:r>
        <w:rPr>
          <w:spacing w:val="-3"/>
        </w:rPr>
        <w:t xml:space="preserve"> </w:t>
      </w:r>
      <w:r>
        <w:t>in</w:t>
      </w:r>
      <w:r>
        <w:rPr>
          <w:spacing w:val="-2"/>
        </w:rPr>
        <w:t xml:space="preserve"> </w:t>
      </w:r>
      <w:r>
        <w:t>case</w:t>
      </w:r>
      <w:r>
        <w:rPr>
          <w:spacing w:val="-7"/>
        </w:rPr>
        <w:t xml:space="preserve"> </w:t>
      </w:r>
      <w:r>
        <w:t>of</w:t>
      </w:r>
      <w:r>
        <w:rPr>
          <w:spacing w:val="-5"/>
        </w:rPr>
        <w:t xml:space="preserve"> </w:t>
      </w:r>
      <w:r>
        <w:t>non-performance</w:t>
      </w:r>
      <w:r>
        <w:rPr>
          <w:spacing w:val="-3"/>
        </w:rPr>
        <w:t xml:space="preserve"> </w:t>
      </w:r>
      <w:r>
        <w:t>or</w:t>
      </w:r>
      <w:r>
        <w:rPr>
          <w:spacing w:val="-5"/>
        </w:rPr>
        <w:t xml:space="preserve"> </w:t>
      </w:r>
      <w:r>
        <w:t>failure by a third party by having suitable back-up arrangements;</w:t>
      </w:r>
    </w:p>
    <w:p w14:paraId="281478BB" w14:textId="77777777" w:rsidR="007E3208" w:rsidRDefault="00000000" w:rsidP="00506D56">
      <w:pPr>
        <w:pStyle w:val="ListParagraph"/>
        <w:numPr>
          <w:ilvl w:val="2"/>
          <w:numId w:val="3"/>
        </w:numPr>
        <w:tabs>
          <w:tab w:val="left" w:pos="2157"/>
        </w:tabs>
        <w:spacing w:before="7"/>
        <w:ind w:left="2157" w:hanging="357"/>
      </w:pPr>
      <w:r>
        <w:rPr>
          <w:spacing w:val="-2"/>
        </w:rPr>
        <w:t>Regulatory</w:t>
      </w:r>
      <w:r>
        <w:rPr>
          <w:spacing w:val="-4"/>
        </w:rPr>
        <w:t xml:space="preserve"> </w:t>
      </w:r>
      <w:r>
        <w:rPr>
          <w:spacing w:val="-2"/>
        </w:rPr>
        <w:t>status</w:t>
      </w:r>
      <w:r>
        <w:rPr>
          <w:spacing w:val="-5"/>
        </w:rPr>
        <w:t xml:space="preserve"> </w:t>
      </w:r>
      <w:r>
        <w:rPr>
          <w:spacing w:val="-2"/>
        </w:rPr>
        <w:t>of</w:t>
      </w:r>
      <w:r>
        <w:rPr>
          <w:spacing w:val="-9"/>
        </w:rPr>
        <w:t xml:space="preserve"> </w:t>
      </w:r>
      <w:r>
        <w:rPr>
          <w:spacing w:val="-2"/>
        </w:rPr>
        <w:t>the</w:t>
      </w:r>
      <w:r>
        <w:rPr>
          <w:spacing w:val="-12"/>
        </w:rPr>
        <w:t xml:space="preserve"> </w:t>
      </w:r>
      <w:r>
        <w:rPr>
          <w:spacing w:val="-2"/>
        </w:rPr>
        <w:t>third</w:t>
      </w:r>
      <w:r>
        <w:rPr>
          <w:spacing w:val="-5"/>
        </w:rPr>
        <w:t xml:space="preserve"> </w:t>
      </w:r>
      <w:r>
        <w:rPr>
          <w:spacing w:val="-2"/>
        </w:rPr>
        <w:t>party,</w:t>
      </w:r>
      <w:r>
        <w:rPr>
          <w:spacing w:val="-3"/>
        </w:rPr>
        <w:t xml:space="preserve"> </w:t>
      </w:r>
      <w:r>
        <w:rPr>
          <w:spacing w:val="-2"/>
        </w:rPr>
        <w:t>including</w:t>
      </w:r>
      <w:r>
        <w:rPr>
          <w:spacing w:val="-6"/>
        </w:rPr>
        <w:t xml:space="preserve"> </w:t>
      </w:r>
      <w:r>
        <w:rPr>
          <w:spacing w:val="-2"/>
        </w:rPr>
        <w:t>its</w:t>
      </w:r>
      <w:r>
        <w:rPr>
          <w:spacing w:val="-11"/>
        </w:rPr>
        <w:t xml:space="preserve"> </w:t>
      </w:r>
      <w:r>
        <w:rPr>
          <w:spacing w:val="-2"/>
        </w:rPr>
        <w:t>fitness</w:t>
      </w:r>
      <w:r>
        <w:rPr>
          <w:spacing w:val="-5"/>
        </w:rPr>
        <w:t xml:space="preserve"> </w:t>
      </w:r>
      <w:r>
        <w:rPr>
          <w:spacing w:val="-2"/>
        </w:rPr>
        <w:t>and</w:t>
      </w:r>
      <w:r>
        <w:rPr>
          <w:spacing w:val="-5"/>
        </w:rPr>
        <w:t xml:space="preserve"> </w:t>
      </w:r>
      <w:r>
        <w:rPr>
          <w:spacing w:val="-2"/>
        </w:rPr>
        <w:t>probity</w:t>
      </w:r>
      <w:r>
        <w:rPr>
          <w:spacing w:val="-7"/>
        </w:rPr>
        <w:t xml:space="preserve"> </w:t>
      </w:r>
      <w:r>
        <w:rPr>
          <w:spacing w:val="-2"/>
        </w:rPr>
        <w:t>status</w:t>
      </w:r>
    </w:p>
    <w:p w14:paraId="346853E2" w14:textId="77777777" w:rsidR="007E3208" w:rsidRDefault="00000000" w:rsidP="00506D56">
      <w:pPr>
        <w:pStyle w:val="ListParagraph"/>
        <w:numPr>
          <w:ilvl w:val="2"/>
          <w:numId w:val="3"/>
        </w:numPr>
        <w:tabs>
          <w:tab w:val="left" w:pos="2160"/>
        </w:tabs>
        <w:spacing w:before="41" w:line="230" w:lineRule="auto"/>
        <w:ind w:right="454"/>
      </w:pPr>
      <w:r>
        <w:t>Situations</w:t>
      </w:r>
      <w:r>
        <w:rPr>
          <w:spacing w:val="-2"/>
        </w:rPr>
        <w:t xml:space="preserve"> </w:t>
      </w:r>
      <w:r>
        <w:t>involving</w:t>
      </w:r>
      <w:r>
        <w:rPr>
          <w:spacing w:val="-3"/>
        </w:rPr>
        <w:t xml:space="preserve"> </w:t>
      </w:r>
      <w:r>
        <w:t>conflict</w:t>
      </w:r>
      <w:r>
        <w:rPr>
          <w:spacing w:val="-1"/>
        </w:rPr>
        <w:t xml:space="preserve"> </w:t>
      </w:r>
      <w:r>
        <w:t>of</w:t>
      </w:r>
      <w:r>
        <w:rPr>
          <w:spacing w:val="-4"/>
        </w:rPr>
        <w:t xml:space="preserve"> </w:t>
      </w:r>
      <w:r>
        <w:t>interest</w:t>
      </w:r>
      <w:r>
        <w:rPr>
          <w:spacing w:val="-4"/>
        </w:rPr>
        <w:t xml:space="preserve"> </w:t>
      </w:r>
      <w:r>
        <w:t>between</w:t>
      </w:r>
      <w:r>
        <w:rPr>
          <w:spacing w:val="-5"/>
        </w:rPr>
        <w:t xml:space="preserve"> </w:t>
      </w:r>
      <w:r>
        <w:t>the</w:t>
      </w:r>
      <w:r>
        <w:rPr>
          <w:spacing w:val="-3"/>
        </w:rPr>
        <w:t xml:space="preserve"> </w:t>
      </w:r>
      <w:r>
        <w:t>Company</w:t>
      </w:r>
      <w:r>
        <w:rPr>
          <w:spacing w:val="-5"/>
        </w:rPr>
        <w:t xml:space="preserve"> </w:t>
      </w:r>
      <w:r>
        <w:t>and</w:t>
      </w:r>
      <w:r>
        <w:rPr>
          <w:spacing w:val="-5"/>
        </w:rPr>
        <w:t xml:space="preserve"> </w:t>
      </w:r>
      <w:r>
        <w:t>the</w:t>
      </w:r>
      <w:r>
        <w:rPr>
          <w:spacing w:val="-5"/>
        </w:rPr>
        <w:t xml:space="preserve"> </w:t>
      </w:r>
      <w:r>
        <w:t>third</w:t>
      </w:r>
      <w:r>
        <w:rPr>
          <w:spacing w:val="-5"/>
        </w:rPr>
        <w:t xml:space="preserve"> </w:t>
      </w:r>
      <w:r>
        <w:t>party</w:t>
      </w:r>
      <w:r>
        <w:rPr>
          <w:spacing w:val="-2"/>
        </w:rPr>
        <w:t xml:space="preserve"> </w:t>
      </w:r>
      <w:r>
        <w:t xml:space="preserve">and the measures put in place by the Company to address such potential conflicts, </w:t>
      </w:r>
      <w:proofErr w:type="spellStart"/>
      <w:r>
        <w:t>etc</w:t>
      </w:r>
      <w:proofErr w:type="spellEnd"/>
    </w:p>
    <w:p w14:paraId="2166D68D" w14:textId="77777777" w:rsidR="007E3208" w:rsidRDefault="007E3208" w:rsidP="00506D56">
      <w:pPr>
        <w:pStyle w:val="BodyText"/>
        <w:spacing w:before="8"/>
        <w:jc w:val="both"/>
      </w:pPr>
    </w:p>
    <w:p w14:paraId="0141A3B6" w14:textId="77777777" w:rsidR="007E3208" w:rsidRDefault="00000000" w:rsidP="00506D56">
      <w:pPr>
        <w:pStyle w:val="ListParagraph"/>
        <w:numPr>
          <w:ilvl w:val="1"/>
          <w:numId w:val="3"/>
        </w:numPr>
        <w:tabs>
          <w:tab w:val="left" w:pos="1434"/>
          <w:tab w:val="left" w:pos="1440"/>
        </w:tabs>
        <w:ind w:right="160" w:hanging="545"/>
        <w:jc w:val="both"/>
      </w:pPr>
      <w:r>
        <w:t>The risk management practices expected to be adopted by the Company while outsourcing to a related party or an associate would be identical to those followed while outsourcing to an unrelated party. While there shall not be any prohibition on a group entity / associate of the Company</w:t>
      </w:r>
      <w:r>
        <w:rPr>
          <w:spacing w:val="-16"/>
        </w:rPr>
        <w:t xml:space="preserve"> </w:t>
      </w:r>
      <w:r>
        <w:t>to</w:t>
      </w:r>
      <w:r>
        <w:rPr>
          <w:spacing w:val="-13"/>
        </w:rPr>
        <w:t xml:space="preserve"> </w:t>
      </w:r>
      <w:r>
        <w:t>act</w:t>
      </w:r>
      <w:r>
        <w:rPr>
          <w:spacing w:val="-12"/>
        </w:rPr>
        <w:t xml:space="preserve"> </w:t>
      </w:r>
      <w:r>
        <w:t>as</w:t>
      </w:r>
      <w:r>
        <w:rPr>
          <w:spacing w:val="-16"/>
        </w:rPr>
        <w:t xml:space="preserve"> </w:t>
      </w:r>
      <w:r>
        <w:t>the</w:t>
      </w:r>
      <w:r>
        <w:rPr>
          <w:spacing w:val="-15"/>
        </w:rPr>
        <w:t xml:space="preserve"> </w:t>
      </w:r>
      <w:r>
        <w:t>third</w:t>
      </w:r>
      <w:r>
        <w:rPr>
          <w:spacing w:val="-13"/>
        </w:rPr>
        <w:t xml:space="preserve"> </w:t>
      </w:r>
      <w:r>
        <w:t>party,</w:t>
      </w:r>
      <w:r>
        <w:rPr>
          <w:spacing w:val="-12"/>
        </w:rPr>
        <w:t xml:space="preserve"> </w:t>
      </w:r>
      <w:r>
        <w:t>systems</w:t>
      </w:r>
      <w:r>
        <w:rPr>
          <w:spacing w:val="-16"/>
        </w:rPr>
        <w:t xml:space="preserve"> </w:t>
      </w:r>
      <w:r>
        <w:t>shall</w:t>
      </w:r>
      <w:r>
        <w:rPr>
          <w:spacing w:val="-13"/>
        </w:rPr>
        <w:t xml:space="preserve"> </w:t>
      </w:r>
      <w:r>
        <w:t>be</w:t>
      </w:r>
      <w:r>
        <w:rPr>
          <w:spacing w:val="-14"/>
        </w:rPr>
        <w:t xml:space="preserve"> </w:t>
      </w:r>
      <w:r>
        <w:t>put</w:t>
      </w:r>
      <w:r>
        <w:rPr>
          <w:spacing w:val="-12"/>
        </w:rPr>
        <w:t xml:space="preserve"> </w:t>
      </w:r>
      <w:r>
        <w:t>in</w:t>
      </w:r>
      <w:r>
        <w:rPr>
          <w:spacing w:val="-16"/>
        </w:rPr>
        <w:t xml:space="preserve"> </w:t>
      </w:r>
      <w:r>
        <w:t>place</w:t>
      </w:r>
      <w:r>
        <w:rPr>
          <w:spacing w:val="-9"/>
        </w:rPr>
        <w:t xml:space="preserve"> </w:t>
      </w:r>
      <w:r>
        <w:t>to</w:t>
      </w:r>
      <w:r>
        <w:rPr>
          <w:spacing w:val="-16"/>
        </w:rPr>
        <w:t xml:space="preserve"> </w:t>
      </w:r>
      <w:r>
        <w:t>have</w:t>
      </w:r>
      <w:r>
        <w:rPr>
          <w:spacing w:val="-15"/>
        </w:rPr>
        <w:t xml:space="preserve"> </w:t>
      </w:r>
      <w:r>
        <w:t>an</w:t>
      </w:r>
      <w:r>
        <w:rPr>
          <w:spacing w:val="-13"/>
        </w:rPr>
        <w:t xml:space="preserve"> </w:t>
      </w:r>
      <w:r>
        <w:t>arm’s</w:t>
      </w:r>
      <w:r>
        <w:rPr>
          <w:spacing w:val="-13"/>
        </w:rPr>
        <w:t xml:space="preserve"> </w:t>
      </w:r>
      <w:r>
        <w:t>length</w:t>
      </w:r>
      <w:r>
        <w:rPr>
          <w:spacing w:val="-16"/>
        </w:rPr>
        <w:t xml:space="preserve"> </w:t>
      </w:r>
      <w:r>
        <w:t>distance between the Company and the third party in terms of infrastructure, manpower, decision-making, record keeping, etc. for avoidance of potential conflict of interests.</w:t>
      </w:r>
      <w:r>
        <w:rPr>
          <w:spacing w:val="40"/>
        </w:rPr>
        <w:t xml:space="preserve"> </w:t>
      </w:r>
      <w:r>
        <w:t>Necessary disclosures in this regard shall be made as part of the contractual agreement.</w:t>
      </w:r>
    </w:p>
    <w:p w14:paraId="4E323157" w14:textId="77777777" w:rsidR="007E3208" w:rsidRDefault="007E3208" w:rsidP="00506D56">
      <w:pPr>
        <w:pStyle w:val="BodyText"/>
        <w:spacing w:before="2"/>
        <w:jc w:val="both"/>
      </w:pPr>
    </w:p>
    <w:p w14:paraId="769BC798" w14:textId="77777777" w:rsidR="007E3208" w:rsidRDefault="00000000" w:rsidP="00506D56">
      <w:pPr>
        <w:pStyle w:val="ListParagraph"/>
        <w:numPr>
          <w:ilvl w:val="1"/>
          <w:numId w:val="3"/>
        </w:numPr>
        <w:tabs>
          <w:tab w:val="left" w:pos="1437"/>
          <w:tab w:val="left" w:pos="1440"/>
        </w:tabs>
        <w:ind w:right="160" w:hanging="605"/>
        <w:jc w:val="both"/>
      </w:pPr>
      <w:r>
        <w:t>The records relating to all activities outsourced shall be preserved centrally so that the same are</w:t>
      </w:r>
      <w:r>
        <w:rPr>
          <w:spacing w:val="-6"/>
        </w:rPr>
        <w:t xml:space="preserve"> </w:t>
      </w:r>
      <w:r>
        <w:t>readily</w:t>
      </w:r>
      <w:r>
        <w:rPr>
          <w:spacing w:val="-4"/>
        </w:rPr>
        <w:t xml:space="preserve"> </w:t>
      </w:r>
      <w:r>
        <w:t>accessible</w:t>
      </w:r>
      <w:r>
        <w:rPr>
          <w:spacing w:val="-4"/>
        </w:rPr>
        <w:t xml:space="preserve"> </w:t>
      </w:r>
      <w:r>
        <w:t>for</w:t>
      </w:r>
      <w:r>
        <w:rPr>
          <w:spacing w:val="-5"/>
        </w:rPr>
        <w:t xml:space="preserve"> </w:t>
      </w:r>
      <w:r>
        <w:t>review</w:t>
      </w:r>
      <w:r>
        <w:rPr>
          <w:spacing w:val="-7"/>
        </w:rPr>
        <w:t xml:space="preserve"> </w:t>
      </w:r>
      <w:r>
        <w:t>by</w:t>
      </w:r>
      <w:r>
        <w:rPr>
          <w:spacing w:val="-6"/>
        </w:rPr>
        <w:t xml:space="preserve"> </w:t>
      </w:r>
      <w:r>
        <w:t>the</w:t>
      </w:r>
      <w:r>
        <w:rPr>
          <w:spacing w:val="-7"/>
        </w:rPr>
        <w:t xml:space="preserve"> </w:t>
      </w:r>
      <w:r>
        <w:t>Board</w:t>
      </w:r>
      <w:r>
        <w:rPr>
          <w:spacing w:val="-4"/>
        </w:rPr>
        <w:t xml:space="preserve"> </w:t>
      </w:r>
      <w:r>
        <w:t>of</w:t>
      </w:r>
      <w:r>
        <w:rPr>
          <w:spacing w:val="-5"/>
        </w:rPr>
        <w:t xml:space="preserve"> </w:t>
      </w:r>
      <w:r>
        <w:t>the</w:t>
      </w:r>
      <w:r>
        <w:rPr>
          <w:spacing w:val="-4"/>
        </w:rPr>
        <w:t xml:space="preserve"> </w:t>
      </w:r>
      <w:r>
        <w:t>Company</w:t>
      </w:r>
      <w:r>
        <w:rPr>
          <w:spacing w:val="-4"/>
        </w:rPr>
        <w:t xml:space="preserve"> </w:t>
      </w:r>
      <w:r>
        <w:t>and</w:t>
      </w:r>
      <w:r>
        <w:rPr>
          <w:spacing w:val="-9"/>
        </w:rPr>
        <w:t xml:space="preserve"> </w:t>
      </w:r>
      <w:r>
        <w:t>/</w:t>
      </w:r>
      <w:r>
        <w:rPr>
          <w:spacing w:val="-5"/>
        </w:rPr>
        <w:t xml:space="preserve"> </w:t>
      </w:r>
      <w:r>
        <w:t>or</w:t>
      </w:r>
      <w:r>
        <w:rPr>
          <w:spacing w:val="-6"/>
        </w:rPr>
        <w:t xml:space="preserve"> </w:t>
      </w:r>
      <w:r>
        <w:t>its</w:t>
      </w:r>
      <w:r>
        <w:rPr>
          <w:spacing w:val="-8"/>
        </w:rPr>
        <w:t xml:space="preserve"> </w:t>
      </w:r>
      <w:r>
        <w:t>senior</w:t>
      </w:r>
      <w:r>
        <w:rPr>
          <w:spacing w:val="33"/>
        </w:rPr>
        <w:t xml:space="preserve"> </w:t>
      </w:r>
      <w:r>
        <w:t>management, as and when needed. Such records shall be regularly updated and may also form part of the corporate governance review by the management of the Company.</w:t>
      </w:r>
    </w:p>
    <w:p w14:paraId="7C6A12CD" w14:textId="77777777" w:rsidR="007E3208" w:rsidRDefault="007E3208" w:rsidP="00506D56">
      <w:pPr>
        <w:pStyle w:val="ListParagraph"/>
      </w:pPr>
    </w:p>
    <w:p w14:paraId="096D1DD1" w14:textId="0C60357E" w:rsidR="007E3208" w:rsidRDefault="00000000" w:rsidP="00506D56">
      <w:pPr>
        <w:pStyle w:val="BodyText"/>
        <w:ind w:left="1440" w:right="160"/>
        <w:jc w:val="both"/>
      </w:pPr>
      <w:r>
        <w:t>Regular reviews by internal or external auditors of the outsourcing policies, risk management system and requirements of the regulator shall be mandated by the Board wherever felt necessary.</w:t>
      </w:r>
      <w:r>
        <w:rPr>
          <w:spacing w:val="-13"/>
        </w:rPr>
        <w:t xml:space="preserve"> </w:t>
      </w:r>
      <w:r>
        <w:t>The</w:t>
      </w:r>
      <w:r>
        <w:rPr>
          <w:spacing w:val="-14"/>
        </w:rPr>
        <w:t xml:space="preserve"> </w:t>
      </w:r>
      <w:r>
        <w:t>Company</w:t>
      </w:r>
      <w:r>
        <w:rPr>
          <w:spacing w:val="-11"/>
        </w:rPr>
        <w:t xml:space="preserve"> </w:t>
      </w:r>
      <w:r>
        <w:t>shall</w:t>
      </w:r>
      <w:r>
        <w:rPr>
          <w:spacing w:val="-14"/>
        </w:rPr>
        <w:t xml:space="preserve"> </w:t>
      </w:r>
      <w:r>
        <w:t>review</w:t>
      </w:r>
      <w:r>
        <w:rPr>
          <w:spacing w:val="-15"/>
        </w:rPr>
        <w:t xml:space="preserve"> </w:t>
      </w:r>
      <w:r>
        <w:t>the</w:t>
      </w:r>
      <w:r>
        <w:rPr>
          <w:spacing w:val="-16"/>
        </w:rPr>
        <w:t xml:space="preserve"> </w:t>
      </w:r>
      <w:r>
        <w:t>financial</w:t>
      </w:r>
      <w:r>
        <w:rPr>
          <w:spacing w:val="-12"/>
        </w:rPr>
        <w:t xml:space="preserve"> </w:t>
      </w:r>
      <w:r>
        <w:t>and</w:t>
      </w:r>
      <w:r>
        <w:rPr>
          <w:spacing w:val="-14"/>
        </w:rPr>
        <w:t xml:space="preserve"> </w:t>
      </w:r>
      <w:r>
        <w:t>operational</w:t>
      </w:r>
      <w:r>
        <w:rPr>
          <w:spacing w:val="-12"/>
        </w:rPr>
        <w:t xml:space="preserve"> </w:t>
      </w:r>
      <w:r>
        <w:t>capabilities</w:t>
      </w:r>
      <w:r>
        <w:rPr>
          <w:spacing w:val="-11"/>
        </w:rPr>
        <w:t xml:space="preserve"> </w:t>
      </w:r>
      <w:r>
        <w:t>of</w:t>
      </w:r>
      <w:r>
        <w:rPr>
          <w:spacing w:val="-15"/>
        </w:rPr>
        <w:t xml:space="preserve"> </w:t>
      </w:r>
      <w:r>
        <w:t>the</w:t>
      </w:r>
      <w:r>
        <w:rPr>
          <w:spacing w:val="-14"/>
        </w:rPr>
        <w:t xml:space="preserve"> </w:t>
      </w:r>
      <w:r>
        <w:t>third</w:t>
      </w:r>
      <w:r>
        <w:rPr>
          <w:spacing w:val="-14"/>
        </w:rPr>
        <w:t xml:space="preserve"> </w:t>
      </w:r>
      <w:r>
        <w:lastRenderedPageBreak/>
        <w:t>party in order to assess its ability to continue to meet its outsourcing obligations</w:t>
      </w:r>
      <w:r w:rsidR="002465E1">
        <w:t>.</w:t>
      </w:r>
    </w:p>
    <w:p w14:paraId="6E4FB2D1" w14:textId="77777777" w:rsidR="002465E1" w:rsidRDefault="002465E1" w:rsidP="00506D56">
      <w:pPr>
        <w:pStyle w:val="BodyText"/>
        <w:ind w:left="1440" w:right="160"/>
        <w:jc w:val="both"/>
      </w:pPr>
    </w:p>
    <w:p w14:paraId="3A1D802A" w14:textId="77777777" w:rsidR="007E3208" w:rsidRDefault="00000000" w:rsidP="00506D56">
      <w:pPr>
        <w:pStyle w:val="Heading2"/>
        <w:numPr>
          <w:ilvl w:val="0"/>
          <w:numId w:val="3"/>
        </w:numPr>
        <w:tabs>
          <w:tab w:val="left" w:pos="715"/>
          <w:tab w:val="left" w:pos="720"/>
        </w:tabs>
        <w:spacing w:before="250"/>
        <w:ind w:right="1274" w:hanging="363"/>
        <w:jc w:val="both"/>
      </w:pPr>
      <w:r>
        <w:t>We</w:t>
      </w:r>
      <w:r>
        <w:rPr>
          <w:spacing w:val="-14"/>
        </w:rPr>
        <w:t xml:space="preserve"> </w:t>
      </w:r>
      <w:r>
        <w:t>shall</w:t>
      </w:r>
      <w:r>
        <w:rPr>
          <w:spacing w:val="-14"/>
        </w:rPr>
        <w:t xml:space="preserve"> </w:t>
      </w:r>
      <w:r>
        <w:t>ensure</w:t>
      </w:r>
      <w:r>
        <w:rPr>
          <w:spacing w:val="-16"/>
        </w:rPr>
        <w:t xml:space="preserve"> </w:t>
      </w:r>
      <w:r>
        <w:t>that</w:t>
      </w:r>
      <w:r>
        <w:rPr>
          <w:spacing w:val="-9"/>
        </w:rPr>
        <w:t xml:space="preserve"> </w:t>
      </w:r>
      <w:r>
        <w:t>outsourcing</w:t>
      </w:r>
      <w:r>
        <w:rPr>
          <w:spacing w:val="-14"/>
        </w:rPr>
        <w:t xml:space="preserve"> </w:t>
      </w:r>
      <w:r>
        <w:t>arrangements</w:t>
      </w:r>
      <w:r>
        <w:rPr>
          <w:spacing w:val="-10"/>
        </w:rPr>
        <w:t xml:space="preserve"> </w:t>
      </w:r>
      <w:r>
        <w:t>neither</w:t>
      </w:r>
      <w:r>
        <w:rPr>
          <w:spacing w:val="-15"/>
        </w:rPr>
        <w:t xml:space="preserve"> </w:t>
      </w:r>
      <w:r>
        <w:t>diminish</w:t>
      </w:r>
      <w:r>
        <w:rPr>
          <w:spacing w:val="-16"/>
        </w:rPr>
        <w:t xml:space="preserve"> </w:t>
      </w:r>
      <w:r>
        <w:t>its</w:t>
      </w:r>
      <w:r>
        <w:rPr>
          <w:spacing w:val="-14"/>
        </w:rPr>
        <w:t xml:space="preserve"> </w:t>
      </w:r>
      <w:r>
        <w:t>ability</w:t>
      </w:r>
      <w:r>
        <w:rPr>
          <w:spacing w:val="-13"/>
        </w:rPr>
        <w:t xml:space="preserve"> </w:t>
      </w:r>
      <w:r>
        <w:t>to</w:t>
      </w:r>
      <w:r>
        <w:rPr>
          <w:spacing w:val="-19"/>
        </w:rPr>
        <w:t xml:space="preserve"> </w:t>
      </w:r>
      <w:r>
        <w:t>fulfill</w:t>
      </w:r>
      <w:r>
        <w:rPr>
          <w:spacing w:val="-14"/>
        </w:rPr>
        <w:t xml:space="preserve"> </w:t>
      </w:r>
      <w:r>
        <w:t xml:space="preserve">its obligations to customers and regulators, nor impede effective supervision by the </w:t>
      </w:r>
      <w:r>
        <w:rPr>
          <w:spacing w:val="-2"/>
        </w:rPr>
        <w:t>regulators.</w:t>
      </w:r>
    </w:p>
    <w:p w14:paraId="18CAAFAA" w14:textId="77777777" w:rsidR="007E3208" w:rsidRDefault="007E3208" w:rsidP="00506D56">
      <w:pPr>
        <w:pStyle w:val="BodyText"/>
        <w:spacing w:before="1"/>
        <w:jc w:val="both"/>
        <w:rPr>
          <w:b/>
        </w:rPr>
      </w:pPr>
    </w:p>
    <w:p w14:paraId="32C1CF85" w14:textId="77777777" w:rsidR="007E3208" w:rsidRDefault="00000000" w:rsidP="00506D56">
      <w:pPr>
        <w:pStyle w:val="ListParagraph"/>
        <w:numPr>
          <w:ilvl w:val="1"/>
          <w:numId w:val="3"/>
        </w:numPr>
        <w:tabs>
          <w:tab w:val="left" w:pos="1436"/>
          <w:tab w:val="left" w:pos="1440"/>
        </w:tabs>
        <w:ind w:right="283" w:hanging="485"/>
        <w:jc w:val="both"/>
      </w:pPr>
      <w:r>
        <w:t>The Company</w:t>
      </w:r>
      <w:r>
        <w:rPr>
          <w:spacing w:val="-4"/>
        </w:rPr>
        <w:t xml:space="preserve"> </w:t>
      </w:r>
      <w:r>
        <w:t>shall be</w:t>
      </w:r>
      <w:r>
        <w:rPr>
          <w:spacing w:val="-4"/>
        </w:rPr>
        <w:t xml:space="preserve"> </w:t>
      </w:r>
      <w:r>
        <w:t>fully liable and accountable for</w:t>
      </w:r>
      <w:r>
        <w:rPr>
          <w:spacing w:val="-5"/>
        </w:rPr>
        <w:t xml:space="preserve"> </w:t>
      </w:r>
      <w:r>
        <w:t>the</w:t>
      </w:r>
      <w:r>
        <w:rPr>
          <w:spacing w:val="-2"/>
        </w:rPr>
        <w:t xml:space="preserve"> </w:t>
      </w:r>
      <w:r>
        <w:t>activities</w:t>
      </w:r>
      <w:r>
        <w:rPr>
          <w:spacing w:val="-5"/>
        </w:rPr>
        <w:t xml:space="preserve"> </w:t>
      </w:r>
      <w:r>
        <w:t>that are being</w:t>
      </w:r>
      <w:r>
        <w:rPr>
          <w:spacing w:val="-4"/>
        </w:rPr>
        <w:t xml:space="preserve"> </w:t>
      </w:r>
      <w:r>
        <w:t>outsourced to the same extent as if the service were provided in-house.</w:t>
      </w:r>
    </w:p>
    <w:p w14:paraId="5042F516" w14:textId="77777777" w:rsidR="007E3208" w:rsidRDefault="00000000" w:rsidP="00506D56">
      <w:pPr>
        <w:pStyle w:val="ListParagraph"/>
        <w:numPr>
          <w:ilvl w:val="1"/>
          <w:numId w:val="3"/>
        </w:numPr>
        <w:tabs>
          <w:tab w:val="left" w:pos="1434"/>
          <w:tab w:val="left" w:pos="1440"/>
        </w:tabs>
        <w:spacing w:before="1"/>
        <w:ind w:right="158" w:hanging="545"/>
        <w:jc w:val="both"/>
      </w:pPr>
      <w:r>
        <w:t>Outsourcing</w:t>
      </w:r>
      <w:r>
        <w:rPr>
          <w:spacing w:val="-16"/>
        </w:rPr>
        <w:t xml:space="preserve"> </w:t>
      </w:r>
      <w:r>
        <w:t>arrangements</w:t>
      </w:r>
      <w:r>
        <w:rPr>
          <w:spacing w:val="-15"/>
        </w:rPr>
        <w:t xml:space="preserve"> </w:t>
      </w:r>
      <w:r>
        <w:t>shall</w:t>
      </w:r>
      <w:r>
        <w:rPr>
          <w:spacing w:val="-15"/>
        </w:rPr>
        <w:t xml:space="preserve"> </w:t>
      </w:r>
      <w:r>
        <w:t>not</w:t>
      </w:r>
      <w:r>
        <w:rPr>
          <w:spacing w:val="-16"/>
        </w:rPr>
        <w:t xml:space="preserve"> </w:t>
      </w:r>
      <w:r>
        <w:t>affect</w:t>
      </w:r>
      <w:r>
        <w:rPr>
          <w:spacing w:val="-15"/>
        </w:rPr>
        <w:t xml:space="preserve"> </w:t>
      </w:r>
      <w:r>
        <w:t>the</w:t>
      </w:r>
      <w:r>
        <w:rPr>
          <w:spacing w:val="-15"/>
        </w:rPr>
        <w:t xml:space="preserve"> </w:t>
      </w:r>
      <w:r>
        <w:t>rights</w:t>
      </w:r>
      <w:r>
        <w:rPr>
          <w:spacing w:val="-15"/>
        </w:rPr>
        <w:t xml:space="preserve"> </w:t>
      </w:r>
      <w:r>
        <w:t>of</w:t>
      </w:r>
      <w:r>
        <w:rPr>
          <w:spacing w:val="-16"/>
        </w:rPr>
        <w:t xml:space="preserve"> </w:t>
      </w:r>
      <w:r>
        <w:t>an</w:t>
      </w:r>
      <w:r>
        <w:rPr>
          <w:spacing w:val="-15"/>
        </w:rPr>
        <w:t xml:space="preserve"> </w:t>
      </w:r>
      <w:r>
        <w:t>investor</w:t>
      </w:r>
      <w:r>
        <w:rPr>
          <w:spacing w:val="-15"/>
        </w:rPr>
        <w:t xml:space="preserve"> </w:t>
      </w:r>
      <w:r>
        <w:t>or</w:t>
      </w:r>
      <w:r>
        <w:rPr>
          <w:spacing w:val="-16"/>
        </w:rPr>
        <w:t xml:space="preserve"> </w:t>
      </w:r>
      <w:r>
        <w:t>client</w:t>
      </w:r>
      <w:r>
        <w:rPr>
          <w:spacing w:val="-15"/>
        </w:rPr>
        <w:t xml:space="preserve"> </w:t>
      </w:r>
      <w:r>
        <w:t>against</w:t>
      </w:r>
      <w:r>
        <w:rPr>
          <w:spacing w:val="-15"/>
        </w:rPr>
        <w:t xml:space="preserve"> </w:t>
      </w:r>
      <w:r>
        <w:t>the</w:t>
      </w:r>
      <w:r>
        <w:rPr>
          <w:spacing w:val="-15"/>
        </w:rPr>
        <w:t xml:space="preserve"> </w:t>
      </w:r>
      <w:r>
        <w:t>Company in any manner. The Company shall be liable to the investors</w:t>
      </w:r>
      <w:r>
        <w:rPr>
          <w:spacing w:val="-2"/>
        </w:rPr>
        <w:t xml:space="preserve"> </w:t>
      </w:r>
      <w:r>
        <w:t>for the loss incurred by them due to</w:t>
      </w:r>
      <w:r>
        <w:rPr>
          <w:spacing w:val="-2"/>
        </w:rPr>
        <w:t xml:space="preserve"> </w:t>
      </w:r>
      <w:r>
        <w:t>the</w:t>
      </w:r>
      <w:r>
        <w:rPr>
          <w:spacing w:val="-2"/>
        </w:rPr>
        <w:t xml:space="preserve"> </w:t>
      </w:r>
      <w:r>
        <w:t>failure of the</w:t>
      </w:r>
      <w:r>
        <w:rPr>
          <w:spacing w:val="-2"/>
        </w:rPr>
        <w:t xml:space="preserve"> </w:t>
      </w:r>
      <w:r>
        <w:t>third</w:t>
      </w:r>
      <w:r>
        <w:rPr>
          <w:spacing w:val="-3"/>
        </w:rPr>
        <w:t xml:space="preserve"> </w:t>
      </w:r>
      <w:r>
        <w:t>party</w:t>
      </w:r>
      <w:r>
        <w:rPr>
          <w:spacing w:val="-2"/>
        </w:rPr>
        <w:t xml:space="preserve"> </w:t>
      </w:r>
      <w:r>
        <w:t>and also</w:t>
      </w:r>
      <w:r>
        <w:rPr>
          <w:spacing w:val="-2"/>
        </w:rPr>
        <w:t xml:space="preserve"> </w:t>
      </w:r>
      <w:r>
        <w:t>be</w:t>
      </w:r>
      <w:r>
        <w:rPr>
          <w:spacing w:val="-2"/>
        </w:rPr>
        <w:t xml:space="preserve"> </w:t>
      </w:r>
      <w:r>
        <w:t>responsible for</w:t>
      </w:r>
      <w:r>
        <w:rPr>
          <w:spacing w:val="-1"/>
        </w:rPr>
        <w:t xml:space="preserve"> </w:t>
      </w:r>
      <w:r>
        <w:t>redressal of the</w:t>
      </w:r>
      <w:r>
        <w:rPr>
          <w:spacing w:val="-2"/>
        </w:rPr>
        <w:t xml:space="preserve"> </w:t>
      </w:r>
      <w:r>
        <w:t>grievances received from investors arising out of activities rendered by the third party.</w:t>
      </w:r>
    </w:p>
    <w:p w14:paraId="33C129AE" w14:textId="77777777" w:rsidR="007E3208" w:rsidRDefault="00000000" w:rsidP="00506D56">
      <w:pPr>
        <w:pStyle w:val="ListParagraph"/>
        <w:numPr>
          <w:ilvl w:val="1"/>
          <w:numId w:val="3"/>
        </w:numPr>
        <w:tabs>
          <w:tab w:val="left" w:pos="1440"/>
        </w:tabs>
        <w:ind w:right="416" w:hanging="605"/>
        <w:jc w:val="both"/>
      </w:pPr>
      <w:r>
        <w:t>The</w:t>
      </w:r>
      <w:r>
        <w:rPr>
          <w:spacing w:val="-2"/>
        </w:rPr>
        <w:t xml:space="preserve"> </w:t>
      </w:r>
      <w:r>
        <w:t>facilities</w:t>
      </w:r>
      <w:r>
        <w:rPr>
          <w:spacing w:val="-4"/>
        </w:rPr>
        <w:t xml:space="preserve"> </w:t>
      </w:r>
      <w:r>
        <w:t>/ premises</w:t>
      </w:r>
      <w:r>
        <w:rPr>
          <w:spacing w:val="-4"/>
        </w:rPr>
        <w:t xml:space="preserve"> </w:t>
      </w:r>
      <w:r>
        <w:t>/</w:t>
      </w:r>
      <w:r>
        <w:rPr>
          <w:spacing w:val="-3"/>
        </w:rPr>
        <w:t xml:space="preserve"> </w:t>
      </w:r>
      <w:r>
        <w:t>data</w:t>
      </w:r>
      <w:r>
        <w:rPr>
          <w:spacing w:val="-4"/>
        </w:rPr>
        <w:t xml:space="preserve"> </w:t>
      </w:r>
      <w:r>
        <w:t>that are</w:t>
      </w:r>
      <w:r>
        <w:rPr>
          <w:spacing w:val="-2"/>
        </w:rPr>
        <w:t xml:space="preserve"> </w:t>
      </w:r>
      <w:r>
        <w:t>involved</w:t>
      </w:r>
      <w:r>
        <w:rPr>
          <w:spacing w:val="-2"/>
        </w:rPr>
        <w:t xml:space="preserve"> </w:t>
      </w:r>
      <w:r>
        <w:t>in</w:t>
      </w:r>
      <w:r>
        <w:rPr>
          <w:spacing w:val="-4"/>
        </w:rPr>
        <w:t xml:space="preserve"> </w:t>
      </w:r>
      <w:r>
        <w:t>carrying</w:t>
      </w:r>
      <w:r>
        <w:rPr>
          <w:spacing w:val="-2"/>
        </w:rPr>
        <w:t xml:space="preserve"> </w:t>
      </w:r>
      <w:r>
        <w:t>out</w:t>
      </w:r>
      <w:r>
        <w:rPr>
          <w:spacing w:val="-3"/>
        </w:rPr>
        <w:t xml:space="preserve"> </w:t>
      </w:r>
      <w:r>
        <w:t>the</w:t>
      </w:r>
      <w:r>
        <w:rPr>
          <w:spacing w:val="-2"/>
        </w:rPr>
        <w:t xml:space="preserve"> </w:t>
      </w:r>
      <w:r>
        <w:t>outsourced</w:t>
      </w:r>
      <w:r>
        <w:rPr>
          <w:spacing w:val="-2"/>
        </w:rPr>
        <w:t xml:space="preserve"> </w:t>
      </w:r>
      <w:r>
        <w:t>activity</w:t>
      </w:r>
      <w:r>
        <w:rPr>
          <w:spacing w:val="-1"/>
        </w:rPr>
        <w:t xml:space="preserve"> </w:t>
      </w:r>
      <w:r>
        <w:t>by</w:t>
      </w:r>
      <w:r>
        <w:rPr>
          <w:spacing w:val="-4"/>
        </w:rPr>
        <w:t xml:space="preserve"> </w:t>
      </w:r>
      <w:r>
        <w:t>the service provider shall be deemed to be those of the registered Company.</w:t>
      </w:r>
    </w:p>
    <w:p w14:paraId="1468C624" w14:textId="77777777" w:rsidR="007E3208" w:rsidRDefault="00000000" w:rsidP="00506D56">
      <w:pPr>
        <w:pStyle w:val="ListParagraph"/>
        <w:numPr>
          <w:ilvl w:val="1"/>
          <w:numId w:val="3"/>
        </w:numPr>
        <w:tabs>
          <w:tab w:val="left" w:pos="1440"/>
        </w:tabs>
        <w:spacing w:before="2"/>
        <w:ind w:right="331" w:hanging="629"/>
        <w:jc w:val="both"/>
      </w:pPr>
      <w:r>
        <w:t>We</w:t>
      </w:r>
      <w:r>
        <w:rPr>
          <w:spacing w:val="-3"/>
        </w:rPr>
        <w:t xml:space="preserve"> </w:t>
      </w:r>
      <w:r>
        <w:t>/ any</w:t>
      </w:r>
      <w:r>
        <w:rPr>
          <w:spacing w:val="-3"/>
        </w:rPr>
        <w:t xml:space="preserve"> </w:t>
      </w:r>
      <w:r>
        <w:t>of</w:t>
      </w:r>
      <w:r>
        <w:rPr>
          <w:spacing w:val="-2"/>
        </w:rPr>
        <w:t xml:space="preserve"> </w:t>
      </w:r>
      <w:r>
        <w:t>the</w:t>
      </w:r>
      <w:r>
        <w:rPr>
          <w:spacing w:val="-3"/>
        </w:rPr>
        <w:t xml:space="preserve"> </w:t>
      </w:r>
      <w:r>
        <w:t>Regulator(s)</w:t>
      </w:r>
      <w:r>
        <w:rPr>
          <w:spacing w:val="-2"/>
        </w:rPr>
        <w:t xml:space="preserve"> </w:t>
      </w:r>
      <w:r>
        <w:t>/</w:t>
      </w:r>
      <w:r>
        <w:rPr>
          <w:spacing w:val="-2"/>
        </w:rPr>
        <w:t xml:space="preserve"> </w:t>
      </w:r>
      <w:r>
        <w:t>the</w:t>
      </w:r>
      <w:r>
        <w:rPr>
          <w:spacing w:val="-2"/>
        </w:rPr>
        <w:t xml:space="preserve"> </w:t>
      </w:r>
      <w:r>
        <w:t>persons</w:t>
      </w:r>
      <w:r>
        <w:rPr>
          <w:spacing w:val="-3"/>
        </w:rPr>
        <w:t xml:space="preserve"> </w:t>
      </w:r>
      <w:r>
        <w:t>authorized</w:t>
      </w:r>
      <w:r>
        <w:rPr>
          <w:spacing w:val="-2"/>
        </w:rPr>
        <w:t xml:space="preserve"> </w:t>
      </w:r>
      <w:r>
        <w:t>by</w:t>
      </w:r>
      <w:r>
        <w:rPr>
          <w:spacing w:val="-2"/>
        </w:rPr>
        <w:t xml:space="preserve"> </w:t>
      </w:r>
      <w:r>
        <w:t>us</w:t>
      </w:r>
      <w:r>
        <w:rPr>
          <w:spacing w:val="-1"/>
        </w:rPr>
        <w:t xml:space="preserve"> </w:t>
      </w:r>
      <w:r>
        <w:t>shall</w:t>
      </w:r>
      <w:r>
        <w:rPr>
          <w:spacing w:val="-2"/>
        </w:rPr>
        <w:t xml:space="preserve"> </w:t>
      </w:r>
      <w:r>
        <w:t>have</w:t>
      </w:r>
      <w:r>
        <w:rPr>
          <w:spacing w:val="-3"/>
        </w:rPr>
        <w:t xml:space="preserve"> </w:t>
      </w:r>
      <w:r>
        <w:t>the</w:t>
      </w:r>
      <w:r>
        <w:rPr>
          <w:spacing w:val="-6"/>
        </w:rPr>
        <w:t xml:space="preserve"> </w:t>
      </w:r>
      <w:r>
        <w:t>right</w:t>
      </w:r>
      <w:r>
        <w:rPr>
          <w:spacing w:val="-2"/>
        </w:rPr>
        <w:t xml:space="preserve"> </w:t>
      </w:r>
      <w:r>
        <w:t>to</w:t>
      </w:r>
      <w:r>
        <w:rPr>
          <w:spacing w:val="-2"/>
        </w:rPr>
        <w:t xml:space="preserve"> </w:t>
      </w:r>
      <w:r>
        <w:t>access</w:t>
      </w:r>
      <w:r>
        <w:rPr>
          <w:spacing w:val="-3"/>
        </w:rPr>
        <w:t xml:space="preserve"> </w:t>
      </w:r>
      <w:r>
        <w:t>the same at any point of time</w:t>
      </w:r>
    </w:p>
    <w:p w14:paraId="128602F6" w14:textId="77777777" w:rsidR="007E3208" w:rsidRDefault="00000000" w:rsidP="00506D56">
      <w:pPr>
        <w:pStyle w:val="ListParagraph"/>
        <w:numPr>
          <w:ilvl w:val="1"/>
          <w:numId w:val="3"/>
        </w:numPr>
        <w:tabs>
          <w:tab w:val="left" w:pos="1440"/>
        </w:tabs>
        <w:spacing w:before="2"/>
        <w:ind w:right="371" w:hanging="569"/>
        <w:jc w:val="both"/>
      </w:pPr>
      <w:r>
        <w:t>Outsourcing</w:t>
      </w:r>
      <w:r>
        <w:rPr>
          <w:spacing w:val="-4"/>
        </w:rPr>
        <w:t xml:space="preserve"> </w:t>
      </w:r>
      <w:r>
        <w:t>arrangements</w:t>
      </w:r>
      <w:r>
        <w:rPr>
          <w:spacing w:val="-3"/>
        </w:rPr>
        <w:t xml:space="preserve"> </w:t>
      </w:r>
      <w:r>
        <w:t>shall</w:t>
      </w:r>
      <w:r>
        <w:rPr>
          <w:spacing w:val="-4"/>
        </w:rPr>
        <w:t xml:space="preserve"> </w:t>
      </w:r>
      <w:r>
        <w:t>not</w:t>
      </w:r>
      <w:r>
        <w:rPr>
          <w:spacing w:val="-2"/>
        </w:rPr>
        <w:t xml:space="preserve"> </w:t>
      </w:r>
      <w:r>
        <w:t>impair</w:t>
      </w:r>
      <w:r>
        <w:rPr>
          <w:spacing w:val="-5"/>
        </w:rPr>
        <w:t xml:space="preserve"> </w:t>
      </w:r>
      <w:r>
        <w:t>the</w:t>
      </w:r>
      <w:r>
        <w:rPr>
          <w:spacing w:val="-4"/>
        </w:rPr>
        <w:t xml:space="preserve"> </w:t>
      </w:r>
      <w:r>
        <w:t>ability</w:t>
      </w:r>
      <w:r>
        <w:rPr>
          <w:spacing w:val="-3"/>
        </w:rPr>
        <w:t xml:space="preserve"> </w:t>
      </w:r>
      <w:r>
        <w:t>of</w:t>
      </w:r>
      <w:r>
        <w:rPr>
          <w:spacing w:val="-5"/>
        </w:rPr>
        <w:t xml:space="preserve"> </w:t>
      </w:r>
      <w:r>
        <w:t>SEBI/SRO</w:t>
      </w:r>
      <w:r>
        <w:rPr>
          <w:spacing w:val="-2"/>
        </w:rPr>
        <w:t xml:space="preserve"> </w:t>
      </w:r>
      <w:r>
        <w:t>or</w:t>
      </w:r>
      <w:r>
        <w:rPr>
          <w:spacing w:val="-3"/>
        </w:rPr>
        <w:t xml:space="preserve"> </w:t>
      </w:r>
      <w:r>
        <w:t>auditors</w:t>
      </w:r>
      <w:r>
        <w:rPr>
          <w:spacing w:val="-5"/>
        </w:rPr>
        <w:t xml:space="preserve"> </w:t>
      </w:r>
      <w:r>
        <w:t>to</w:t>
      </w:r>
      <w:r>
        <w:rPr>
          <w:spacing w:val="-4"/>
        </w:rPr>
        <w:t xml:space="preserve"> </w:t>
      </w:r>
      <w:r>
        <w:t>exercise</w:t>
      </w:r>
      <w:r>
        <w:rPr>
          <w:spacing w:val="-4"/>
        </w:rPr>
        <w:t xml:space="preserve"> </w:t>
      </w:r>
      <w:r>
        <w:t>its regulatory responsibilities such as supervision / inspection of the Company</w:t>
      </w:r>
    </w:p>
    <w:p w14:paraId="3A2C4D77" w14:textId="77777777" w:rsidR="007E3208" w:rsidRDefault="00000000" w:rsidP="00506D56">
      <w:pPr>
        <w:pStyle w:val="Heading2"/>
        <w:numPr>
          <w:ilvl w:val="0"/>
          <w:numId w:val="3"/>
        </w:numPr>
        <w:tabs>
          <w:tab w:val="left" w:pos="715"/>
          <w:tab w:val="left" w:pos="720"/>
        </w:tabs>
        <w:spacing w:before="250"/>
        <w:ind w:right="2400" w:hanging="363"/>
        <w:jc w:val="both"/>
      </w:pPr>
      <w:r>
        <w:t>We</w:t>
      </w:r>
      <w:r>
        <w:rPr>
          <w:spacing w:val="-16"/>
        </w:rPr>
        <w:t xml:space="preserve"> </w:t>
      </w:r>
      <w:r>
        <w:t>shall</w:t>
      </w:r>
      <w:r>
        <w:rPr>
          <w:spacing w:val="-15"/>
        </w:rPr>
        <w:t xml:space="preserve"> </w:t>
      </w:r>
      <w:r>
        <w:t>conduct</w:t>
      </w:r>
      <w:r>
        <w:rPr>
          <w:spacing w:val="-15"/>
        </w:rPr>
        <w:t xml:space="preserve"> </w:t>
      </w:r>
      <w:r>
        <w:t>appropriate</w:t>
      </w:r>
      <w:r>
        <w:rPr>
          <w:spacing w:val="-16"/>
        </w:rPr>
        <w:t xml:space="preserve"> </w:t>
      </w:r>
      <w:r>
        <w:t>due</w:t>
      </w:r>
      <w:r>
        <w:rPr>
          <w:spacing w:val="-15"/>
        </w:rPr>
        <w:t xml:space="preserve"> </w:t>
      </w:r>
      <w:r>
        <w:t>diligence</w:t>
      </w:r>
      <w:r>
        <w:rPr>
          <w:spacing w:val="-16"/>
        </w:rPr>
        <w:t xml:space="preserve"> </w:t>
      </w:r>
      <w:r>
        <w:t>in</w:t>
      </w:r>
      <w:r>
        <w:rPr>
          <w:spacing w:val="-15"/>
        </w:rPr>
        <w:t xml:space="preserve"> </w:t>
      </w:r>
      <w:r>
        <w:t>selecting</w:t>
      </w:r>
      <w:r>
        <w:rPr>
          <w:spacing w:val="-15"/>
        </w:rPr>
        <w:t xml:space="preserve"> </w:t>
      </w:r>
      <w:r>
        <w:t>the</w:t>
      </w:r>
      <w:r>
        <w:rPr>
          <w:spacing w:val="-16"/>
        </w:rPr>
        <w:t xml:space="preserve"> </w:t>
      </w:r>
      <w:r>
        <w:t>third</w:t>
      </w:r>
      <w:r>
        <w:rPr>
          <w:spacing w:val="-12"/>
        </w:rPr>
        <w:t xml:space="preserve"> </w:t>
      </w:r>
      <w:r>
        <w:t>party</w:t>
      </w:r>
      <w:r>
        <w:rPr>
          <w:spacing w:val="-16"/>
        </w:rPr>
        <w:t xml:space="preserve"> </w:t>
      </w:r>
      <w:r>
        <w:t>and monitoring its performance.</w:t>
      </w:r>
    </w:p>
    <w:p w14:paraId="50A4AD9D" w14:textId="77777777" w:rsidR="007E3208" w:rsidRDefault="007E3208" w:rsidP="00506D56">
      <w:pPr>
        <w:pStyle w:val="BodyText"/>
        <w:jc w:val="both"/>
        <w:rPr>
          <w:b/>
        </w:rPr>
      </w:pPr>
    </w:p>
    <w:p w14:paraId="58A542A4" w14:textId="75681907" w:rsidR="007E3208" w:rsidRDefault="00000000" w:rsidP="00506D56">
      <w:pPr>
        <w:pStyle w:val="ListParagraph"/>
        <w:numPr>
          <w:ilvl w:val="1"/>
          <w:numId w:val="3"/>
        </w:numPr>
        <w:tabs>
          <w:tab w:val="left" w:pos="1440"/>
        </w:tabs>
        <w:ind w:right="675" w:hanging="485"/>
        <w:jc w:val="both"/>
      </w:pPr>
      <w:r>
        <w:t>We</w:t>
      </w:r>
      <w:r>
        <w:rPr>
          <w:spacing w:val="-12"/>
        </w:rPr>
        <w:t xml:space="preserve"> </w:t>
      </w:r>
      <w:r>
        <w:t>shall</w:t>
      </w:r>
      <w:r>
        <w:rPr>
          <w:spacing w:val="-12"/>
        </w:rPr>
        <w:t xml:space="preserve"> </w:t>
      </w:r>
      <w:r>
        <w:t>exercise</w:t>
      </w:r>
      <w:r>
        <w:rPr>
          <w:spacing w:val="-8"/>
        </w:rPr>
        <w:t xml:space="preserve"> </w:t>
      </w:r>
      <w:r>
        <w:t>due</w:t>
      </w:r>
      <w:r>
        <w:rPr>
          <w:spacing w:val="-14"/>
        </w:rPr>
        <w:t xml:space="preserve"> </w:t>
      </w:r>
      <w:r>
        <w:t>care,</w:t>
      </w:r>
      <w:r>
        <w:rPr>
          <w:spacing w:val="-10"/>
        </w:rPr>
        <w:t xml:space="preserve"> </w:t>
      </w:r>
      <w:r>
        <w:t>skill,</w:t>
      </w:r>
      <w:r>
        <w:rPr>
          <w:spacing w:val="-5"/>
        </w:rPr>
        <w:t xml:space="preserve"> </w:t>
      </w:r>
      <w:r>
        <w:t>and</w:t>
      </w:r>
      <w:r>
        <w:rPr>
          <w:spacing w:val="-11"/>
        </w:rPr>
        <w:t xml:space="preserve"> </w:t>
      </w:r>
      <w:r>
        <w:t>diligence</w:t>
      </w:r>
      <w:r>
        <w:rPr>
          <w:spacing w:val="-9"/>
        </w:rPr>
        <w:t xml:space="preserve"> </w:t>
      </w:r>
      <w:r>
        <w:t>in</w:t>
      </w:r>
      <w:r>
        <w:rPr>
          <w:spacing w:val="-9"/>
        </w:rPr>
        <w:t xml:space="preserve"> </w:t>
      </w:r>
      <w:r>
        <w:t>the</w:t>
      </w:r>
      <w:r>
        <w:rPr>
          <w:spacing w:val="-14"/>
        </w:rPr>
        <w:t xml:space="preserve"> </w:t>
      </w:r>
      <w:r>
        <w:t>selection</w:t>
      </w:r>
      <w:r>
        <w:rPr>
          <w:spacing w:val="-8"/>
        </w:rPr>
        <w:t xml:space="preserve"> </w:t>
      </w:r>
      <w:r>
        <w:t>of</w:t>
      </w:r>
      <w:r>
        <w:rPr>
          <w:spacing w:val="-12"/>
        </w:rPr>
        <w:t xml:space="preserve"> </w:t>
      </w:r>
      <w:r>
        <w:t>the</w:t>
      </w:r>
      <w:r>
        <w:rPr>
          <w:spacing w:val="-17"/>
        </w:rPr>
        <w:t xml:space="preserve"> </w:t>
      </w:r>
      <w:r>
        <w:t>third</w:t>
      </w:r>
      <w:r>
        <w:rPr>
          <w:spacing w:val="-16"/>
        </w:rPr>
        <w:t xml:space="preserve"> </w:t>
      </w:r>
      <w:r>
        <w:t>party</w:t>
      </w:r>
      <w:r>
        <w:rPr>
          <w:spacing w:val="-12"/>
        </w:rPr>
        <w:t xml:space="preserve"> </w:t>
      </w:r>
      <w:r>
        <w:t>to</w:t>
      </w:r>
      <w:r>
        <w:rPr>
          <w:spacing w:val="-11"/>
        </w:rPr>
        <w:t xml:space="preserve"> </w:t>
      </w:r>
      <w:r>
        <w:t>ensure that the third party has the ability and capacity to undertake the provision of the</w:t>
      </w:r>
      <w:r>
        <w:rPr>
          <w:spacing w:val="40"/>
        </w:rPr>
        <w:t xml:space="preserve"> </w:t>
      </w:r>
      <w:r>
        <w:t xml:space="preserve">service </w:t>
      </w:r>
      <w:r>
        <w:rPr>
          <w:spacing w:val="-2"/>
        </w:rPr>
        <w:t>effectively</w:t>
      </w:r>
    </w:p>
    <w:p w14:paraId="56FA68EA" w14:textId="77777777" w:rsidR="007E3208" w:rsidRDefault="007E3208" w:rsidP="00506D56">
      <w:pPr>
        <w:pStyle w:val="BodyText"/>
        <w:spacing w:before="1"/>
        <w:jc w:val="both"/>
      </w:pPr>
    </w:p>
    <w:p w14:paraId="5F97C2F4" w14:textId="77777777" w:rsidR="007E3208" w:rsidRDefault="00000000" w:rsidP="00506D56">
      <w:pPr>
        <w:pStyle w:val="ListParagraph"/>
        <w:numPr>
          <w:ilvl w:val="1"/>
          <w:numId w:val="3"/>
        </w:numPr>
        <w:tabs>
          <w:tab w:val="left" w:pos="1440"/>
        </w:tabs>
        <w:ind w:hanging="542"/>
        <w:jc w:val="both"/>
      </w:pPr>
      <w:r>
        <w:rPr>
          <w:spacing w:val="-2"/>
        </w:rPr>
        <w:t>The</w:t>
      </w:r>
      <w:r>
        <w:rPr>
          <w:spacing w:val="-14"/>
        </w:rPr>
        <w:t xml:space="preserve"> </w:t>
      </w:r>
      <w:r>
        <w:rPr>
          <w:spacing w:val="-2"/>
        </w:rPr>
        <w:t>due</w:t>
      </w:r>
      <w:r>
        <w:rPr>
          <w:spacing w:val="-6"/>
        </w:rPr>
        <w:t xml:space="preserve"> </w:t>
      </w:r>
      <w:r>
        <w:rPr>
          <w:spacing w:val="-2"/>
        </w:rPr>
        <w:t>diligence</w:t>
      </w:r>
      <w:r>
        <w:rPr>
          <w:spacing w:val="-7"/>
        </w:rPr>
        <w:t xml:space="preserve"> </w:t>
      </w:r>
      <w:r>
        <w:rPr>
          <w:spacing w:val="-2"/>
        </w:rPr>
        <w:t>undertaken</w:t>
      </w:r>
      <w:r>
        <w:rPr>
          <w:spacing w:val="-7"/>
        </w:rPr>
        <w:t xml:space="preserve"> </w:t>
      </w:r>
      <w:r>
        <w:rPr>
          <w:spacing w:val="-2"/>
        </w:rPr>
        <w:t>shall</w:t>
      </w:r>
      <w:r>
        <w:rPr>
          <w:spacing w:val="-5"/>
        </w:rPr>
        <w:t xml:space="preserve"> </w:t>
      </w:r>
      <w:r>
        <w:rPr>
          <w:spacing w:val="-2"/>
        </w:rPr>
        <w:t>include</w:t>
      </w:r>
      <w:r>
        <w:rPr>
          <w:spacing w:val="-7"/>
        </w:rPr>
        <w:t xml:space="preserve"> </w:t>
      </w:r>
      <w:r>
        <w:rPr>
          <w:spacing w:val="-2"/>
        </w:rPr>
        <w:t>assessment</w:t>
      </w:r>
      <w:r>
        <w:rPr>
          <w:spacing w:val="-5"/>
        </w:rPr>
        <w:t xml:space="preserve"> of:</w:t>
      </w:r>
    </w:p>
    <w:p w14:paraId="5C1F04B3" w14:textId="77777777" w:rsidR="007E3208" w:rsidRDefault="007E3208" w:rsidP="00506D56">
      <w:pPr>
        <w:pStyle w:val="BodyText"/>
        <w:jc w:val="both"/>
      </w:pPr>
    </w:p>
    <w:p w14:paraId="2D041CBF" w14:textId="77777777" w:rsidR="007E3208" w:rsidRDefault="00000000" w:rsidP="00506D56">
      <w:pPr>
        <w:pStyle w:val="ListParagraph"/>
        <w:numPr>
          <w:ilvl w:val="0"/>
          <w:numId w:val="2"/>
        </w:numPr>
        <w:tabs>
          <w:tab w:val="left" w:pos="2156"/>
          <w:tab w:val="left" w:pos="2160"/>
        </w:tabs>
        <w:spacing w:before="1"/>
        <w:ind w:right="446" w:hanging="360"/>
        <w:jc w:val="both"/>
      </w:pPr>
      <w:r>
        <w:t>Third</w:t>
      </w:r>
      <w:r>
        <w:rPr>
          <w:spacing w:val="-11"/>
        </w:rPr>
        <w:t xml:space="preserve"> </w:t>
      </w:r>
      <w:r>
        <w:t>party’s</w:t>
      </w:r>
      <w:r>
        <w:rPr>
          <w:spacing w:val="-16"/>
        </w:rPr>
        <w:t xml:space="preserve"> </w:t>
      </w:r>
      <w:r>
        <w:t>resources</w:t>
      </w:r>
      <w:r>
        <w:rPr>
          <w:spacing w:val="-13"/>
        </w:rPr>
        <w:t xml:space="preserve"> </w:t>
      </w:r>
      <w:r>
        <w:t>and</w:t>
      </w:r>
      <w:r>
        <w:rPr>
          <w:spacing w:val="-15"/>
        </w:rPr>
        <w:t xml:space="preserve"> </w:t>
      </w:r>
      <w:r>
        <w:t>capabilities,</w:t>
      </w:r>
      <w:r>
        <w:rPr>
          <w:spacing w:val="-8"/>
        </w:rPr>
        <w:t xml:space="preserve"> </w:t>
      </w:r>
      <w:r>
        <w:t>including</w:t>
      </w:r>
      <w:r>
        <w:rPr>
          <w:spacing w:val="-15"/>
        </w:rPr>
        <w:t xml:space="preserve"> </w:t>
      </w:r>
      <w:r>
        <w:t>financial</w:t>
      </w:r>
      <w:r>
        <w:rPr>
          <w:spacing w:val="-15"/>
        </w:rPr>
        <w:t xml:space="preserve"> </w:t>
      </w:r>
      <w:r>
        <w:t>soundness,</w:t>
      </w:r>
      <w:r>
        <w:rPr>
          <w:spacing w:val="-13"/>
        </w:rPr>
        <w:t xml:space="preserve"> </w:t>
      </w:r>
      <w:r>
        <w:t>to</w:t>
      </w:r>
      <w:r>
        <w:rPr>
          <w:spacing w:val="-16"/>
        </w:rPr>
        <w:t xml:space="preserve"> </w:t>
      </w:r>
      <w:r>
        <w:t>perform</w:t>
      </w:r>
      <w:r>
        <w:rPr>
          <w:spacing w:val="-14"/>
        </w:rPr>
        <w:t xml:space="preserve"> </w:t>
      </w:r>
      <w:r>
        <w:t>the outsourcing work within the timelines fixed;</w:t>
      </w:r>
    </w:p>
    <w:p w14:paraId="11CF9D70" w14:textId="77777777" w:rsidR="007E3208" w:rsidRDefault="00000000" w:rsidP="00506D56">
      <w:pPr>
        <w:pStyle w:val="ListParagraph"/>
        <w:numPr>
          <w:ilvl w:val="0"/>
          <w:numId w:val="2"/>
        </w:numPr>
        <w:tabs>
          <w:tab w:val="left" w:pos="2156"/>
          <w:tab w:val="left" w:pos="2160"/>
        </w:tabs>
        <w:spacing w:before="2"/>
        <w:ind w:right="839" w:hanging="360"/>
        <w:jc w:val="both"/>
      </w:pPr>
      <w:r>
        <w:t>Compatibility</w:t>
      </w:r>
      <w:r>
        <w:rPr>
          <w:spacing w:val="-16"/>
        </w:rPr>
        <w:t xml:space="preserve"> </w:t>
      </w:r>
      <w:r>
        <w:t>of</w:t>
      </w:r>
      <w:r>
        <w:rPr>
          <w:spacing w:val="-15"/>
        </w:rPr>
        <w:t xml:space="preserve"> </w:t>
      </w:r>
      <w:r>
        <w:t>the</w:t>
      </w:r>
      <w:r>
        <w:rPr>
          <w:spacing w:val="-15"/>
        </w:rPr>
        <w:t xml:space="preserve"> </w:t>
      </w:r>
      <w:r>
        <w:t>practices</w:t>
      </w:r>
      <w:r>
        <w:rPr>
          <w:spacing w:val="-14"/>
        </w:rPr>
        <w:t xml:space="preserve"> </w:t>
      </w:r>
      <w:r>
        <w:t>and</w:t>
      </w:r>
      <w:r>
        <w:rPr>
          <w:spacing w:val="-16"/>
        </w:rPr>
        <w:t xml:space="preserve"> </w:t>
      </w:r>
      <w:r>
        <w:t>systems</w:t>
      </w:r>
      <w:r>
        <w:rPr>
          <w:spacing w:val="-10"/>
        </w:rPr>
        <w:t xml:space="preserve"> </w:t>
      </w:r>
      <w:r>
        <w:t>of</w:t>
      </w:r>
      <w:r>
        <w:rPr>
          <w:spacing w:val="-16"/>
        </w:rPr>
        <w:t xml:space="preserve"> </w:t>
      </w:r>
      <w:r>
        <w:t>the</w:t>
      </w:r>
      <w:r>
        <w:rPr>
          <w:spacing w:val="-15"/>
        </w:rPr>
        <w:t xml:space="preserve"> </w:t>
      </w:r>
      <w:r>
        <w:t>third</w:t>
      </w:r>
      <w:r>
        <w:rPr>
          <w:spacing w:val="-12"/>
        </w:rPr>
        <w:t xml:space="preserve"> </w:t>
      </w:r>
      <w:r>
        <w:t>party</w:t>
      </w:r>
      <w:r>
        <w:rPr>
          <w:spacing w:val="-14"/>
        </w:rPr>
        <w:t xml:space="preserve"> </w:t>
      </w:r>
      <w:r>
        <w:t>with</w:t>
      </w:r>
      <w:r>
        <w:rPr>
          <w:spacing w:val="-16"/>
        </w:rPr>
        <w:t xml:space="preserve"> </w:t>
      </w:r>
      <w:r>
        <w:t>our</w:t>
      </w:r>
      <w:r>
        <w:rPr>
          <w:spacing w:val="-15"/>
        </w:rPr>
        <w:t xml:space="preserve"> </w:t>
      </w:r>
      <w:r>
        <w:t>requirements and objectives;</w:t>
      </w:r>
    </w:p>
    <w:p w14:paraId="64D78131" w14:textId="77777777" w:rsidR="007E3208" w:rsidRDefault="00000000" w:rsidP="00506D56">
      <w:pPr>
        <w:pStyle w:val="ListParagraph"/>
        <w:numPr>
          <w:ilvl w:val="0"/>
          <w:numId w:val="2"/>
        </w:numPr>
        <w:tabs>
          <w:tab w:val="left" w:pos="2156"/>
          <w:tab w:val="left" w:pos="2160"/>
        </w:tabs>
        <w:ind w:right="509" w:hanging="360"/>
        <w:jc w:val="both"/>
      </w:pPr>
      <w:r>
        <w:t>Market</w:t>
      </w:r>
      <w:r>
        <w:rPr>
          <w:spacing w:val="-16"/>
        </w:rPr>
        <w:t xml:space="preserve"> </w:t>
      </w:r>
      <w:r>
        <w:t>feedback</w:t>
      </w:r>
      <w:r>
        <w:rPr>
          <w:spacing w:val="-14"/>
        </w:rPr>
        <w:t xml:space="preserve"> </w:t>
      </w:r>
      <w:r>
        <w:t>of</w:t>
      </w:r>
      <w:r>
        <w:rPr>
          <w:spacing w:val="-13"/>
        </w:rPr>
        <w:t xml:space="preserve"> </w:t>
      </w:r>
      <w:r>
        <w:t>the</w:t>
      </w:r>
      <w:r>
        <w:rPr>
          <w:spacing w:val="-16"/>
        </w:rPr>
        <w:t xml:space="preserve"> </w:t>
      </w:r>
      <w:r>
        <w:t>prospective</w:t>
      </w:r>
      <w:r>
        <w:rPr>
          <w:spacing w:val="-15"/>
        </w:rPr>
        <w:t xml:space="preserve"> </w:t>
      </w:r>
      <w:r>
        <w:t>third</w:t>
      </w:r>
      <w:r>
        <w:rPr>
          <w:spacing w:val="-15"/>
        </w:rPr>
        <w:t xml:space="preserve"> </w:t>
      </w:r>
      <w:r>
        <w:t>party’s</w:t>
      </w:r>
      <w:r>
        <w:rPr>
          <w:spacing w:val="-9"/>
        </w:rPr>
        <w:t xml:space="preserve"> </w:t>
      </w:r>
      <w:r>
        <w:t>business</w:t>
      </w:r>
      <w:r>
        <w:rPr>
          <w:spacing w:val="-11"/>
        </w:rPr>
        <w:t xml:space="preserve"> </w:t>
      </w:r>
      <w:r>
        <w:t>reputation</w:t>
      </w:r>
      <w:r>
        <w:rPr>
          <w:spacing w:val="-12"/>
        </w:rPr>
        <w:t xml:space="preserve"> </w:t>
      </w:r>
      <w:r>
        <w:t>and</w:t>
      </w:r>
      <w:r>
        <w:rPr>
          <w:spacing w:val="-16"/>
        </w:rPr>
        <w:t xml:space="preserve"> </w:t>
      </w:r>
      <w:r>
        <w:t>track</w:t>
      </w:r>
      <w:r>
        <w:rPr>
          <w:spacing w:val="-11"/>
        </w:rPr>
        <w:t xml:space="preserve"> </w:t>
      </w:r>
      <w:r>
        <w:t>record of their services rendered in the past;</w:t>
      </w:r>
    </w:p>
    <w:p w14:paraId="3A8414C9" w14:textId="77777777" w:rsidR="007E3208" w:rsidRDefault="00000000" w:rsidP="00506D56">
      <w:pPr>
        <w:pStyle w:val="ListParagraph"/>
        <w:numPr>
          <w:ilvl w:val="0"/>
          <w:numId w:val="2"/>
        </w:numPr>
        <w:tabs>
          <w:tab w:val="left" w:pos="2156"/>
        </w:tabs>
        <w:spacing w:line="248" w:lineRule="exact"/>
        <w:ind w:left="2156" w:hanging="356"/>
        <w:jc w:val="both"/>
      </w:pPr>
      <w:r>
        <w:rPr>
          <w:spacing w:val="-2"/>
        </w:rPr>
        <w:t>Level</w:t>
      </w:r>
      <w:r>
        <w:rPr>
          <w:spacing w:val="-12"/>
        </w:rPr>
        <w:t xml:space="preserve"> </w:t>
      </w:r>
      <w:r>
        <w:rPr>
          <w:spacing w:val="-2"/>
        </w:rPr>
        <w:t>of</w:t>
      </w:r>
      <w:r>
        <w:rPr>
          <w:spacing w:val="-3"/>
        </w:rPr>
        <w:t xml:space="preserve"> </w:t>
      </w:r>
      <w:r>
        <w:rPr>
          <w:spacing w:val="-2"/>
        </w:rPr>
        <w:t>concentration</w:t>
      </w:r>
      <w:r>
        <w:rPr>
          <w:spacing w:val="-5"/>
        </w:rPr>
        <w:t xml:space="preserve"> </w:t>
      </w:r>
      <w:r>
        <w:rPr>
          <w:spacing w:val="-2"/>
        </w:rPr>
        <w:t>of</w:t>
      </w:r>
      <w:r>
        <w:rPr>
          <w:spacing w:val="-9"/>
        </w:rPr>
        <w:t xml:space="preserve"> </w:t>
      </w:r>
      <w:r>
        <w:rPr>
          <w:spacing w:val="-2"/>
        </w:rPr>
        <w:t>the</w:t>
      </w:r>
      <w:r>
        <w:rPr>
          <w:spacing w:val="-8"/>
        </w:rPr>
        <w:t xml:space="preserve"> </w:t>
      </w:r>
      <w:r>
        <w:rPr>
          <w:spacing w:val="-2"/>
        </w:rPr>
        <w:t>outsourced</w:t>
      </w:r>
      <w:r>
        <w:rPr>
          <w:spacing w:val="-8"/>
        </w:rPr>
        <w:t xml:space="preserve"> </w:t>
      </w:r>
      <w:r>
        <w:rPr>
          <w:spacing w:val="-2"/>
        </w:rPr>
        <w:t>arrangements</w:t>
      </w:r>
      <w:r>
        <w:rPr>
          <w:spacing w:val="-7"/>
        </w:rPr>
        <w:t xml:space="preserve"> </w:t>
      </w:r>
      <w:r>
        <w:rPr>
          <w:spacing w:val="-2"/>
        </w:rPr>
        <w:t>with a</w:t>
      </w:r>
      <w:r>
        <w:rPr>
          <w:spacing w:val="-10"/>
        </w:rPr>
        <w:t xml:space="preserve"> </w:t>
      </w:r>
      <w:r>
        <w:rPr>
          <w:spacing w:val="-2"/>
        </w:rPr>
        <w:t>single</w:t>
      </w:r>
      <w:r>
        <w:rPr>
          <w:spacing w:val="-5"/>
        </w:rPr>
        <w:t xml:space="preserve"> </w:t>
      </w:r>
      <w:r>
        <w:rPr>
          <w:spacing w:val="-2"/>
        </w:rPr>
        <w:t>third</w:t>
      </w:r>
      <w:r>
        <w:rPr>
          <w:spacing w:val="-7"/>
        </w:rPr>
        <w:t xml:space="preserve"> </w:t>
      </w:r>
      <w:r>
        <w:rPr>
          <w:spacing w:val="-2"/>
        </w:rPr>
        <w:t>party;</w:t>
      </w:r>
    </w:p>
    <w:p w14:paraId="781E30A4" w14:textId="77777777" w:rsidR="007E3208" w:rsidRDefault="00000000" w:rsidP="00506D56">
      <w:pPr>
        <w:pStyle w:val="ListParagraph"/>
        <w:numPr>
          <w:ilvl w:val="0"/>
          <w:numId w:val="2"/>
        </w:numPr>
        <w:tabs>
          <w:tab w:val="left" w:pos="2156"/>
        </w:tabs>
        <w:ind w:left="2156" w:hanging="356"/>
        <w:jc w:val="both"/>
      </w:pPr>
      <w:r>
        <w:rPr>
          <w:spacing w:val="-2"/>
        </w:rPr>
        <w:t>The</w:t>
      </w:r>
      <w:r>
        <w:rPr>
          <w:spacing w:val="-8"/>
        </w:rPr>
        <w:t xml:space="preserve"> </w:t>
      </w:r>
      <w:r>
        <w:rPr>
          <w:spacing w:val="-2"/>
        </w:rPr>
        <w:t>environment of</w:t>
      </w:r>
      <w:r>
        <w:rPr>
          <w:spacing w:val="-8"/>
        </w:rPr>
        <w:t xml:space="preserve"> </w:t>
      </w:r>
      <w:r>
        <w:rPr>
          <w:spacing w:val="-2"/>
        </w:rPr>
        <w:t>the</w:t>
      </w:r>
      <w:r>
        <w:rPr>
          <w:spacing w:val="-9"/>
        </w:rPr>
        <w:t xml:space="preserve"> </w:t>
      </w:r>
      <w:r>
        <w:rPr>
          <w:spacing w:val="-2"/>
        </w:rPr>
        <w:t>foreign</w:t>
      </w:r>
      <w:r>
        <w:rPr>
          <w:spacing w:val="-3"/>
        </w:rPr>
        <w:t xml:space="preserve"> </w:t>
      </w:r>
      <w:r>
        <w:rPr>
          <w:spacing w:val="-2"/>
        </w:rPr>
        <w:t>country</w:t>
      </w:r>
      <w:r>
        <w:rPr>
          <w:spacing w:val="-6"/>
        </w:rPr>
        <w:t xml:space="preserve"> </w:t>
      </w:r>
      <w:r>
        <w:rPr>
          <w:spacing w:val="-2"/>
        </w:rPr>
        <w:t>where</w:t>
      </w:r>
      <w:r>
        <w:rPr>
          <w:spacing w:val="-11"/>
        </w:rPr>
        <w:t xml:space="preserve"> </w:t>
      </w:r>
      <w:r>
        <w:rPr>
          <w:spacing w:val="-2"/>
        </w:rPr>
        <w:t>the</w:t>
      </w:r>
      <w:r>
        <w:rPr>
          <w:spacing w:val="-9"/>
        </w:rPr>
        <w:t xml:space="preserve"> </w:t>
      </w:r>
      <w:r>
        <w:rPr>
          <w:spacing w:val="-2"/>
        </w:rPr>
        <w:t>third</w:t>
      </w:r>
      <w:r>
        <w:rPr>
          <w:spacing w:val="-6"/>
        </w:rPr>
        <w:t xml:space="preserve"> </w:t>
      </w:r>
      <w:r>
        <w:rPr>
          <w:spacing w:val="-2"/>
        </w:rPr>
        <w:t>party</w:t>
      </w:r>
      <w:r>
        <w:rPr>
          <w:spacing w:val="-6"/>
        </w:rPr>
        <w:t xml:space="preserve"> </w:t>
      </w:r>
      <w:r>
        <w:rPr>
          <w:spacing w:val="-2"/>
        </w:rPr>
        <w:t>is</w:t>
      </w:r>
      <w:r>
        <w:rPr>
          <w:spacing w:val="-5"/>
        </w:rPr>
        <w:t xml:space="preserve"> </w:t>
      </w:r>
      <w:r>
        <w:rPr>
          <w:spacing w:val="-2"/>
        </w:rPr>
        <w:t>located.</w:t>
      </w:r>
    </w:p>
    <w:p w14:paraId="393D0AAD" w14:textId="77777777" w:rsidR="007E3208" w:rsidRDefault="007E3208" w:rsidP="00506D56">
      <w:pPr>
        <w:pStyle w:val="BodyText"/>
        <w:spacing w:before="1"/>
        <w:jc w:val="both"/>
      </w:pPr>
    </w:p>
    <w:p w14:paraId="75CF5581" w14:textId="028BF730" w:rsidR="007E3208" w:rsidRDefault="00000000" w:rsidP="00506D56">
      <w:pPr>
        <w:pStyle w:val="Heading2"/>
        <w:numPr>
          <w:ilvl w:val="0"/>
          <w:numId w:val="3"/>
        </w:numPr>
        <w:tabs>
          <w:tab w:val="left" w:pos="715"/>
          <w:tab w:val="left" w:pos="720"/>
        </w:tabs>
        <w:ind w:right="573" w:hanging="363"/>
        <w:jc w:val="both"/>
      </w:pPr>
      <w:r>
        <w:t>Outsourcing</w:t>
      </w:r>
      <w:r>
        <w:rPr>
          <w:spacing w:val="-5"/>
        </w:rPr>
        <w:t xml:space="preserve"> </w:t>
      </w:r>
      <w:r>
        <w:t>relationships shall be</w:t>
      </w:r>
      <w:r>
        <w:rPr>
          <w:spacing w:val="-2"/>
        </w:rPr>
        <w:t xml:space="preserve"> </w:t>
      </w:r>
      <w:r>
        <w:t>governed</w:t>
      </w:r>
      <w:r>
        <w:rPr>
          <w:spacing w:val="-2"/>
        </w:rPr>
        <w:t xml:space="preserve"> </w:t>
      </w:r>
      <w:r>
        <w:t>by written</w:t>
      </w:r>
      <w:r>
        <w:rPr>
          <w:spacing w:val="-6"/>
        </w:rPr>
        <w:t xml:space="preserve"> </w:t>
      </w:r>
      <w:r>
        <w:t>contracts / agreements</w:t>
      </w:r>
      <w:r>
        <w:rPr>
          <w:spacing w:val="-2"/>
        </w:rPr>
        <w:t xml:space="preserve"> </w:t>
      </w:r>
      <w:r>
        <w:t>/ terms</w:t>
      </w:r>
      <w:r>
        <w:rPr>
          <w:spacing w:val="-1"/>
        </w:rPr>
        <w:t xml:space="preserve"> </w:t>
      </w:r>
      <w:r>
        <w:t>and conditions (as deemed appropriate) {hereinafter referred to as “contract”} that clearly describe all material aspects of the outsourcing arrangement, including the rights, responsibilities</w:t>
      </w:r>
      <w:r>
        <w:rPr>
          <w:spacing w:val="-10"/>
        </w:rPr>
        <w:t xml:space="preserve"> </w:t>
      </w:r>
      <w:r>
        <w:t>and</w:t>
      </w:r>
      <w:r>
        <w:rPr>
          <w:spacing w:val="-10"/>
        </w:rPr>
        <w:t xml:space="preserve"> </w:t>
      </w:r>
      <w:r>
        <w:t>expectations</w:t>
      </w:r>
      <w:r>
        <w:rPr>
          <w:spacing w:val="-5"/>
        </w:rPr>
        <w:t xml:space="preserve"> </w:t>
      </w:r>
      <w:r>
        <w:t>of</w:t>
      </w:r>
      <w:r>
        <w:rPr>
          <w:spacing w:val="-11"/>
        </w:rPr>
        <w:t xml:space="preserve"> </w:t>
      </w:r>
      <w:r>
        <w:t>the</w:t>
      </w:r>
      <w:r>
        <w:rPr>
          <w:spacing w:val="-8"/>
        </w:rPr>
        <w:t xml:space="preserve"> </w:t>
      </w:r>
      <w:r>
        <w:t>parties</w:t>
      </w:r>
      <w:r>
        <w:rPr>
          <w:spacing w:val="-6"/>
        </w:rPr>
        <w:t xml:space="preserve"> </w:t>
      </w:r>
      <w:r>
        <w:t>to</w:t>
      </w:r>
      <w:r>
        <w:rPr>
          <w:spacing w:val="-12"/>
        </w:rPr>
        <w:t xml:space="preserve"> </w:t>
      </w:r>
      <w:r>
        <w:t>the</w:t>
      </w:r>
      <w:r>
        <w:rPr>
          <w:spacing w:val="-10"/>
        </w:rPr>
        <w:t xml:space="preserve"> </w:t>
      </w:r>
      <w:r>
        <w:t>contract,</w:t>
      </w:r>
      <w:r>
        <w:rPr>
          <w:spacing w:val="-6"/>
        </w:rPr>
        <w:t xml:space="preserve"> </w:t>
      </w:r>
      <w:r>
        <w:t>client</w:t>
      </w:r>
      <w:r>
        <w:rPr>
          <w:spacing w:val="-13"/>
        </w:rPr>
        <w:t xml:space="preserve"> </w:t>
      </w:r>
      <w:r>
        <w:t>confidentiality</w:t>
      </w:r>
      <w:r>
        <w:rPr>
          <w:spacing w:val="-11"/>
        </w:rPr>
        <w:t xml:space="preserve"> </w:t>
      </w:r>
      <w:r>
        <w:t>issues, termination procedures, etc</w:t>
      </w:r>
      <w:r w:rsidR="002465E1">
        <w:t>.</w:t>
      </w:r>
    </w:p>
    <w:p w14:paraId="2E101AB8" w14:textId="77777777" w:rsidR="007E3208" w:rsidRDefault="00000000" w:rsidP="00506D56">
      <w:pPr>
        <w:pStyle w:val="ListParagraph"/>
        <w:numPr>
          <w:ilvl w:val="1"/>
          <w:numId w:val="3"/>
        </w:numPr>
        <w:tabs>
          <w:tab w:val="left" w:pos="1440"/>
        </w:tabs>
        <w:spacing w:before="252"/>
        <w:ind w:right="554" w:hanging="485"/>
        <w:jc w:val="both"/>
      </w:pPr>
      <w:r>
        <w:t>Outsourcing</w:t>
      </w:r>
      <w:r>
        <w:rPr>
          <w:spacing w:val="-16"/>
        </w:rPr>
        <w:t xml:space="preserve"> </w:t>
      </w:r>
      <w:r>
        <w:t>arrangements</w:t>
      </w:r>
      <w:r>
        <w:rPr>
          <w:spacing w:val="-15"/>
        </w:rPr>
        <w:t xml:space="preserve"> </w:t>
      </w:r>
      <w:r>
        <w:t>shall</w:t>
      </w:r>
      <w:r>
        <w:rPr>
          <w:spacing w:val="-15"/>
        </w:rPr>
        <w:t xml:space="preserve"> </w:t>
      </w:r>
      <w:r>
        <w:t>be</w:t>
      </w:r>
      <w:r>
        <w:rPr>
          <w:spacing w:val="-16"/>
        </w:rPr>
        <w:t xml:space="preserve"> </w:t>
      </w:r>
      <w:r>
        <w:t>governed</w:t>
      </w:r>
      <w:r>
        <w:rPr>
          <w:spacing w:val="-15"/>
        </w:rPr>
        <w:t xml:space="preserve"> </w:t>
      </w:r>
      <w:r>
        <w:t>by</w:t>
      </w:r>
      <w:r>
        <w:rPr>
          <w:spacing w:val="-15"/>
        </w:rPr>
        <w:t xml:space="preserve"> </w:t>
      </w:r>
      <w:r>
        <w:t>a</w:t>
      </w:r>
      <w:r>
        <w:rPr>
          <w:spacing w:val="-15"/>
        </w:rPr>
        <w:t xml:space="preserve"> </w:t>
      </w:r>
      <w:r>
        <w:t>clearly</w:t>
      </w:r>
      <w:r>
        <w:rPr>
          <w:spacing w:val="-16"/>
        </w:rPr>
        <w:t xml:space="preserve"> </w:t>
      </w:r>
      <w:r>
        <w:t>defined</w:t>
      </w:r>
      <w:r>
        <w:rPr>
          <w:spacing w:val="-15"/>
        </w:rPr>
        <w:t xml:space="preserve"> </w:t>
      </w:r>
      <w:r>
        <w:t>and</w:t>
      </w:r>
      <w:r>
        <w:rPr>
          <w:spacing w:val="-15"/>
        </w:rPr>
        <w:t xml:space="preserve"> </w:t>
      </w:r>
      <w:r>
        <w:t>legally</w:t>
      </w:r>
      <w:r>
        <w:rPr>
          <w:spacing w:val="-16"/>
        </w:rPr>
        <w:t xml:space="preserve"> </w:t>
      </w:r>
      <w:r>
        <w:t>binding</w:t>
      </w:r>
      <w:r>
        <w:rPr>
          <w:spacing w:val="-15"/>
        </w:rPr>
        <w:t xml:space="preserve"> </w:t>
      </w:r>
      <w:r>
        <w:t>written contract between</w:t>
      </w:r>
      <w:r>
        <w:rPr>
          <w:spacing w:val="-7"/>
        </w:rPr>
        <w:t xml:space="preserve"> </w:t>
      </w:r>
      <w:r>
        <w:t>the</w:t>
      </w:r>
      <w:r>
        <w:rPr>
          <w:spacing w:val="-4"/>
        </w:rPr>
        <w:t xml:space="preserve"> </w:t>
      </w:r>
      <w:r>
        <w:t>Company</w:t>
      </w:r>
      <w:r>
        <w:rPr>
          <w:spacing w:val="-3"/>
        </w:rPr>
        <w:t xml:space="preserve"> </w:t>
      </w:r>
      <w:r>
        <w:t>and</w:t>
      </w:r>
      <w:r>
        <w:rPr>
          <w:spacing w:val="-6"/>
        </w:rPr>
        <w:t xml:space="preserve"> </w:t>
      </w:r>
      <w:r>
        <w:t>each</w:t>
      </w:r>
      <w:r>
        <w:rPr>
          <w:spacing w:val="-6"/>
        </w:rPr>
        <w:t xml:space="preserve"> </w:t>
      </w:r>
      <w:r>
        <w:t>of</w:t>
      </w:r>
      <w:r>
        <w:rPr>
          <w:spacing w:val="-5"/>
        </w:rPr>
        <w:t xml:space="preserve"> </w:t>
      </w:r>
      <w:r>
        <w:t>the</w:t>
      </w:r>
      <w:r>
        <w:rPr>
          <w:spacing w:val="-9"/>
        </w:rPr>
        <w:t xml:space="preserve"> </w:t>
      </w:r>
      <w:r>
        <w:t>third</w:t>
      </w:r>
      <w:r>
        <w:rPr>
          <w:spacing w:val="-4"/>
        </w:rPr>
        <w:t xml:space="preserve"> </w:t>
      </w:r>
      <w:r>
        <w:t>parties,</w:t>
      </w:r>
      <w:r>
        <w:rPr>
          <w:spacing w:val="-5"/>
        </w:rPr>
        <w:t xml:space="preserve"> </w:t>
      </w:r>
      <w:r>
        <w:t>the</w:t>
      </w:r>
      <w:r>
        <w:rPr>
          <w:spacing w:val="-7"/>
        </w:rPr>
        <w:t xml:space="preserve"> </w:t>
      </w:r>
      <w:r>
        <w:t>nature</w:t>
      </w:r>
      <w:r>
        <w:rPr>
          <w:spacing w:val="-3"/>
        </w:rPr>
        <w:t xml:space="preserve"> </w:t>
      </w:r>
      <w:r>
        <w:t>and</w:t>
      </w:r>
      <w:r>
        <w:rPr>
          <w:spacing w:val="-4"/>
        </w:rPr>
        <w:t xml:space="preserve"> </w:t>
      </w:r>
      <w:r>
        <w:t>detail</w:t>
      </w:r>
      <w:r>
        <w:rPr>
          <w:spacing w:val="-5"/>
        </w:rPr>
        <w:t xml:space="preserve"> </w:t>
      </w:r>
      <w:r>
        <w:t>of</w:t>
      </w:r>
      <w:r>
        <w:rPr>
          <w:spacing w:val="-2"/>
        </w:rPr>
        <w:t xml:space="preserve"> </w:t>
      </w:r>
      <w:r>
        <w:t>which shall be appropriate to the materiality of the outsourced activity in relation to the ongoing</w:t>
      </w:r>
    </w:p>
    <w:p w14:paraId="69C952DE" w14:textId="77777777" w:rsidR="007E3208" w:rsidRDefault="00000000" w:rsidP="00506D56">
      <w:pPr>
        <w:pStyle w:val="BodyText"/>
        <w:spacing w:before="1"/>
        <w:ind w:left="1440"/>
        <w:jc w:val="both"/>
      </w:pPr>
      <w:r>
        <w:t>business</w:t>
      </w:r>
      <w:r>
        <w:rPr>
          <w:spacing w:val="-2"/>
        </w:rPr>
        <w:t xml:space="preserve"> </w:t>
      </w:r>
      <w:r>
        <w:t>of</w:t>
      </w:r>
      <w:r>
        <w:rPr>
          <w:spacing w:val="-4"/>
        </w:rPr>
        <w:t xml:space="preserve"> </w:t>
      </w:r>
      <w:r>
        <w:t>the</w:t>
      </w:r>
      <w:r>
        <w:rPr>
          <w:spacing w:val="-4"/>
        </w:rPr>
        <w:t xml:space="preserve"> </w:t>
      </w:r>
      <w:r>
        <w:rPr>
          <w:spacing w:val="-2"/>
        </w:rPr>
        <w:t>Company.</w:t>
      </w:r>
    </w:p>
    <w:p w14:paraId="6B7D0BB4" w14:textId="77777777" w:rsidR="007E3208" w:rsidRDefault="007E3208" w:rsidP="00506D56">
      <w:pPr>
        <w:pStyle w:val="BodyText"/>
        <w:spacing w:before="96"/>
        <w:jc w:val="both"/>
      </w:pPr>
    </w:p>
    <w:p w14:paraId="3736D84D" w14:textId="77777777" w:rsidR="007E3208" w:rsidRDefault="00000000" w:rsidP="00506D56">
      <w:pPr>
        <w:pStyle w:val="ListParagraph"/>
        <w:numPr>
          <w:ilvl w:val="1"/>
          <w:numId w:val="3"/>
        </w:numPr>
        <w:tabs>
          <w:tab w:val="left" w:pos="1435"/>
        </w:tabs>
        <w:ind w:left="1435" w:hanging="537"/>
        <w:jc w:val="both"/>
      </w:pPr>
      <w:r>
        <w:rPr>
          <w:spacing w:val="-2"/>
        </w:rPr>
        <w:t>Care</w:t>
      </w:r>
      <w:r>
        <w:rPr>
          <w:spacing w:val="-7"/>
        </w:rPr>
        <w:t xml:space="preserve"> </w:t>
      </w:r>
      <w:r>
        <w:rPr>
          <w:spacing w:val="-2"/>
        </w:rPr>
        <w:t>shall</w:t>
      </w:r>
      <w:r>
        <w:rPr>
          <w:spacing w:val="-5"/>
        </w:rPr>
        <w:t xml:space="preserve"> </w:t>
      </w:r>
      <w:r>
        <w:rPr>
          <w:spacing w:val="-2"/>
        </w:rPr>
        <w:t>be</w:t>
      </w:r>
      <w:r>
        <w:rPr>
          <w:spacing w:val="-9"/>
        </w:rPr>
        <w:t xml:space="preserve"> </w:t>
      </w:r>
      <w:r>
        <w:rPr>
          <w:spacing w:val="-2"/>
        </w:rPr>
        <w:t>taken</w:t>
      </w:r>
      <w:r>
        <w:rPr>
          <w:spacing w:val="-7"/>
        </w:rPr>
        <w:t xml:space="preserve"> </w:t>
      </w:r>
      <w:r>
        <w:rPr>
          <w:spacing w:val="-2"/>
        </w:rPr>
        <w:t>to</w:t>
      </w:r>
      <w:r>
        <w:rPr>
          <w:spacing w:val="-5"/>
        </w:rPr>
        <w:t xml:space="preserve"> </w:t>
      </w:r>
      <w:r>
        <w:rPr>
          <w:spacing w:val="-2"/>
        </w:rPr>
        <w:t>ensure</w:t>
      </w:r>
      <w:r>
        <w:rPr>
          <w:spacing w:val="-6"/>
        </w:rPr>
        <w:t xml:space="preserve"> </w:t>
      </w:r>
      <w:r>
        <w:rPr>
          <w:spacing w:val="-2"/>
        </w:rPr>
        <w:t>that</w:t>
      </w:r>
      <w:r>
        <w:rPr>
          <w:spacing w:val="-6"/>
        </w:rPr>
        <w:t xml:space="preserve"> </w:t>
      </w:r>
      <w:r>
        <w:rPr>
          <w:spacing w:val="-2"/>
        </w:rPr>
        <w:t>the</w:t>
      </w:r>
      <w:r>
        <w:rPr>
          <w:spacing w:val="-6"/>
        </w:rPr>
        <w:t xml:space="preserve"> </w:t>
      </w:r>
      <w:r>
        <w:rPr>
          <w:spacing w:val="-2"/>
        </w:rPr>
        <w:t>outsourcing</w:t>
      </w:r>
      <w:r>
        <w:rPr>
          <w:spacing w:val="-7"/>
        </w:rPr>
        <w:t xml:space="preserve"> </w:t>
      </w:r>
      <w:r>
        <w:rPr>
          <w:spacing w:val="-2"/>
        </w:rPr>
        <w:t>contract:</w:t>
      </w:r>
    </w:p>
    <w:p w14:paraId="4E14C8A1" w14:textId="77777777" w:rsidR="007E3208" w:rsidRDefault="00000000" w:rsidP="00506D56">
      <w:pPr>
        <w:pStyle w:val="ListParagraph"/>
        <w:numPr>
          <w:ilvl w:val="0"/>
          <w:numId w:val="1"/>
        </w:numPr>
        <w:tabs>
          <w:tab w:val="left" w:pos="2156"/>
          <w:tab w:val="left" w:pos="2160"/>
        </w:tabs>
        <w:spacing w:before="4"/>
        <w:ind w:right="159" w:hanging="360"/>
        <w:jc w:val="both"/>
      </w:pPr>
      <w:r>
        <w:t>Clearly</w:t>
      </w:r>
      <w:r>
        <w:rPr>
          <w:spacing w:val="-7"/>
        </w:rPr>
        <w:t xml:space="preserve"> </w:t>
      </w:r>
      <w:r>
        <w:t>defines</w:t>
      </w:r>
      <w:r>
        <w:rPr>
          <w:spacing w:val="-7"/>
        </w:rPr>
        <w:t xml:space="preserve"> </w:t>
      </w:r>
      <w:r>
        <w:t>what</w:t>
      </w:r>
      <w:r>
        <w:rPr>
          <w:spacing w:val="-6"/>
        </w:rPr>
        <w:t xml:space="preserve"> </w:t>
      </w:r>
      <w:r>
        <w:t>activities</w:t>
      </w:r>
      <w:r>
        <w:rPr>
          <w:spacing w:val="-7"/>
        </w:rPr>
        <w:t xml:space="preserve"> </w:t>
      </w:r>
      <w:r>
        <w:t>are</w:t>
      </w:r>
      <w:r>
        <w:rPr>
          <w:spacing w:val="-7"/>
        </w:rPr>
        <w:t xml:space="preserve"> </w:t>
      </w:r>
      <w:r>
        <w:t>going</w:t>
      </w:r>
      <w:r>
        <w:rPr>
          <w:spacing w:val="-10"/>
        </w:rPr>
        <w:t xml:space="preserve"> </w:t>
      </w:r>
      <w:r>
        <w:t>to</w:t>
      </w:r>
      <w:r>
        <w:rPr>
          <w:spacing w:val="-7"/>
        </w:rPr>
        <w:t xml:space="preserve"> </w:t>
      </w:r>
      <w:r>
        <w:t>be</w:t>
      </w:r>
      <w:r>
        <w:rPr>
          <w:spacing w:val="-8"/>
        </w:rPr>
        <w:t xml:space="preserve"> </w:t>
      </w:r>
      <w:r>
        <w:t>outsourced,</w:t>
      </w:r>
      <w:r>
        <w:rPr>
          <w:spacing w:val="-8"/>
        </w:rPr>
        <w:t xml:space="preserve"> </w:t>
      </w:r>
      <w:r>
        <w:t>including</w:t>
      </w:r>
      <w:r>
        <w:rPr>
          <w:spacing w:val="31"/>
        </w:rPr>
        <w:t xml:space="preserve"> </w:t>
      </w:r>
      <w:r>
        <w:t>appropriate</w:t>
      </w:r>
      <w:r>
        <w:rPr>
          <w:spacing w:val="-7"/>
        </w:rPr>
        <w:t xml:space="preserve"> </w:t>
      </w:r>
      <w:r>
        <w:t>service and performance levels;</w:t>
      </w:r>
    </w:p>
    <w:p w14:paraId="0E61AD58" w14:textId="77777777" w:rsidR="007E3208" w:rsidRDefault="00000000" w:rsidP="00506D56">
      <w:pPr>
        <w:pStyle w:val="ListParagraph"/>
        <w:numPr>
          <w:ilvl w:val="0"/>
          <w:numId w:val="1"/>
        </w:numPr>
        <w:tabs>
          <w:tab w:val="left" w:pos="2156"/>
          <w:tab w:val="left" w:pos="2160"/>
        </w:tabs>
        <w:ind w:right="165" w:hanging="360"/>
        <w:jc w:val="both"/>
      </w:pPr>
      <w:r>
        <w:t>Provides</w:t>
      </w:r>
      <w:r>
        <w:rPr>
          <w:spacing w:val="-8"/>
        </w:rPr>
        <w:t xml:space="preserve"> </w:t>
      </w:r>
      <w:r>
        <w:t>for</w:t>
      </w:r>
      <w:r>
        <w:rPr>
          <w:spacing w:val="-10"/>
        </w:rPr>
        <w:t xml:space="preserve"> </w:t>
      </w:r>
      <w:r>
        <w:t>mutual</w:t>
      </w:r>
      <w:r>
        <w:rPr>
          <w:spacing w:val="-10"/>
        </w:rPr>
        <w:t xml:space="preserve"> </w:t>
      </w:r>
      <w:r>
        <w:t>rights,</w:t>
      </w:r>
      <w:r>
        <w:rPr>
          <w:spacing w:val="-7"/>
        </w:rPr>
        <w:t xml:space="preserve"> </w:t>
      </w:r>
      <w:r>
        <w:t>obligations</w:t>
      </w:r>
      <w:r>
        <w:rPr>
          <w:spacing w:val="-6"/>
        </w:rPr>
        <w:t xml:space="preserve"> </w:t>
      </w:r>
      <w:r>
        <w:t>and</w:t>
      </w:r>
      <w:r>
        <w:rPr>
          <w:spacing w:val="-9"/>
        </w:rPr>
        <w:t xml:space="preserve"> </w:t>
      </w:r>
      <w:r>
        <w:t>responsibilities</w:t>
      </w:r>
      <w:r>
        <w:rPr>
          <w:spacing w:val="-6"/>
        </w:rPr>
        <w:t xml:space="preserve"> </w:t>
      </w:r>
      <w:r>
        <w:t>of</w:t>
      </w:r>
      <w:r>
        <w:rPr>
          <w:spacing w:val="-8"/>
        </w:rPr>
        <w:t xml:space="preserve"> </w:t>
      </w:r>
      <w:r>
        <w:t>the</w:t>
      </w:r>
      <w:r>
        <w:rPr>
          <w:spacing w:val="-9"/>
        </w:rPr>
        <w:t xml:space="preserve"> </w:t>
      </w:r>
      <w:r>
        <w:t>Company</w:t>
      </w:r>
      <w:r>
        <w:rPr>
          <w:spacing w:val="-12"/>
        </w:rPr>
        <w:t xml:space="preserve"> </w:t>
      </w:r>
      <w:r>
        <w:t>and</w:t>
      </w:r>
      <w:r>
        <w:rPr>
          <w:spacing w:val="-6"/>
        </w:rPr>
        <w:t xml:space="preserve"> </w:t>
      </w:r>
      <w:r>
        <w:t>the</w:t>
      </w:r>
      <w:r>
        <w:rPr>
          <w:spacing w:val="27"/>
        </w:rPr>
        <w:t xml:space="preserve"> </w:t>
      </w:r>
      <w:r>
        <w:lastRenderedPageBreak/>
        <w:t>third party, including indemnity by the parties;</w:t>
      </w:r>
    </w:p>
    <w:p w14:paraId="5443CF2D" w14:textId="77777777" w:rsidR="007E3208" w:rsidRDefault="00000000" w:rsidP="00506D56">
      <w:pPr>
        <w:pStyle w:val="ListParagraph"/>
        <w:numPr>
          <w:ilvl w:val="0"/>
          <w:numId w:val="1"/>
        </w:numPr>
        <w:tabs>
          <w:tab w:val="left" w:pos="2156"/>
          <w:tab w:val="left" w:pos="2160"/>
        </w:tabs>
        <w:spacing w:before="1"/>
        <w:ind w:right="171" w:hanging="360"/>
        <w:jc w:val="both"/>
      </w:pPr>
      <w:r>
        <w:t>Provides for the liability of the third party to the Company for unsatisfactory performance/other breach of the contract</w:t>
      </w:r>
    </w:p>
    <w:p w14:paraId="486FD2C1" w14:textId="77777777" w:rsidR="007E3208" w:rsidRDefault="00000000" w:rsidP="00506D56">
      <w:pPr>
        <w:pStyle w:val="ListParagraph"/>
        <w:numPr>
          <w:ilvl w:val="0"/>
          <w:numId w:val="1"/>
        </w:numPr>
        <w:tabs>
          <w:tab w:val="left" w:pos="2156"/>
          <w:tab w:val="left" w:pos="2160"/>
        </w:tabs>
        <w:spacing w:before="3"/>
        <w:ind w:right="157" w:hanging="360"/>
        <w:jc w:val="both"/>
      </w:pPr>
      <w:r>
        <w:t>Provides for the continuous monitoring and assessment by the Company of the third party so</w:t>
      </w:r>
      <w:r>
        <w:rPr>
          <w:spacing w:val="-2"/>
        </w:rPr>
        <w:t xml:space="preserve"> </w:t>
      </w:r>
      <w:r>
        <w:t>that any necessary corrective</w:t>
      </w:r>
      <w:r>
        <w:rPr>
          <w:spacing w:val="-3"/>
        </w:rPr>
        <w:t xml:space="preserve"> </w:t>
      </w:r>
      <w:r>
        <w:t>measures</w:t>
      </w:r>
      <w:r>
        <w:rPr>
          <w:spacing w:val="-6"/>
        </w:rPr>
        <w:t xml:space="preserve"> </w:t>
      </w:r>
      <w:r>
        <w:t>can be</w:t>
      </w:r>
      <w:r>
        <w:rPr>
          <w:spacing w:val="-1"/>
        </w:rPr>
        <w:t xml:space="preserve"> </w:t>
      </w:r>
      <w:r>
        <w:t>taken up</w:t>
      </w:r>
      <w:r>
        <w:rPr>
          <w:spacing w:val="-1"/>
        </w:rPr>
        <w:t xml:space="preserve"> </w:t>
      </w:r>
      <w:r>
        <w:t>immediately, i.e., the contract shall enable the Company to retain an appropriate level of control over the outsourcing and the right to intervene with appropriate measures to meet legal and regulatory obligations;</w:t>
      </w:r>
    </w:p>
    <w:p w14:paraId="04F5150D" w14:textId="77777777" w:rsidR="007E3208" w:rsidRDefault="00000000" w:rsidP="00506D56">
      <w:pPr>
        <w:pStyle w:val="ListParagraph"/>
        <w:numPr>
          <w:ilvl w:val="0"/>
          <w:numId w:val="1"/>
        </w:numPr>
        <w:tabs>
          <w:tab w:val="left" w:pos="2156"/>
          <w:tab w:val="left" w:pos="2160"/>
        </w:tabs>
        <w:ind w:right="157" w:hanging="360"/>
        <w:jc w:val="both"/>
      </w:pPr>
      <w:r>
        <w:t xml:space="preserve">Includes, where necessary, conditions of sub-contracting by the third-party, </w:t>
      </w:r>
      <w:proofErr w:type="gramStart"/>
      <w:r>
        <w:t>i.e.</w:t>
      </w:r>
      <w:proofErr w:type="gramEnd"/>
      <w:r>
        <w:t xml:space="preserve"> the contract shall enable company to maintain a similar control over the risks when a third party outsources to further third parties as in the original direct outsourcing;</w:t>
      </w:r>
    </w:p>
    <w:p w14:paraId="49354C85" w14:textId="77777777" w:rsidR="007E3208" w:rsidRDefault="00000000" w:rsidP="00506D56">
      <w:pPr>
        <w:pStyle w:val="ListParagraph"/>
        <w:numPr>
          <w:ilvl w:val="0"/>
          <w:numId w:val="1"/>
        </w:numPr>
        <w:tabs>
          <w:tab w:val="left" w:pos="2156"/>
          <w:tab w:val="left" w:pos="2160"/>
        </w:tabs>
        <w:spacing w:before="2"/>
        <w:ind w:right="172" w:hanging="360"/>
        <w:jc w:val="both"/>
      </w:pPr>
      <w:r>
        <w:t>Has unambiguous confidentiality clauses to ensure protection of proprietary and customer</w:t>
      </w:r>
      <w:r>
        <w:rPr>
          <w:spacing w:val="-2"/>
        </w:rPr>
        <w:t xml:space="preserve"> </w:t>
      </w:r>
      <w:r>
        <w:t>data</w:t>
      </w:r>
      <w:r>
        <w:rPr>
          <w:spacing w:val="-7"/>
        </w:rPr>
        <w:t xml:space="preserve"> </w:t>
      </w:r>
      <w:r>
        <w:t>during</w:t>
      </w:r>
      <w:r>
        <w:rPr>
          <w:spacing w:val="-9"/>
        </w:rPr>
        <w:t xml:space="preserve"> </w:t>
      </w:r>
      <w:r>
        <w:t>the</w:t>
      </w:r>
      <w:r>
        <w:rPr>
          <w:spacing w:val="-9"/>
        </w:rPr>
        <w:t xml:space="preserve"> </w:t>
      </w:r>
      <w:r>
        <w:t>tenure</w:t>
      </w:r>
      <w:r>
        <w:rPr>
          <w:spacing w:val="-1"/>
        </w:rPr>
        <w:t xml:space="preserve"> </w:t>
      </w:r>
      <w:r>
        <w:t>of</w:t>
      </w:r>
      <w:r>
        <w:rPr>
          <w:spacing w:val="-5"/>
        </w:rPr>
        <w:t xml:space="preserve"> </w:t>
      </w:r>
      <w:r>
        <w:t>the</w:t>
      </w:r>
      <w:r>
        <w:rPr>
          <w:spacing w:val="-9"/>
        </w:rPr>
        <w:t xml:space="preserve"> </w:t>
      </w:r>
      <w:r>
        <w:t>contract</w:t>
      </w:r>
      <w:r>
        <w:rPr>
          <w:spacing w:val="-6"/>
        </w:rPr>
        <w:t xml:space="preserve"> </w:t>
      </w:r>
      <w:r>
        <w:t>and</w:t>
      </w:r>
      <w:r>
        <w:rPr>
          <w:spacing w:val="-2"/>
        </w:rPr>
        <w:t xml:space="preserve"> </w:t>
      </w:r>
      <w:r>
        <w:t>also</w:t>
      </w:r>
      <w:r>
        <w:rPr>
          <w:spacing w:val="-4"/>
        </w:rPr>
        <w:t xml:space="preserve"> </w:t>
      </w:r>
      <w:r>
        <w:t>after</w:t>
      </w:r>
      <w:r>
        <w:rPr>
          <w:spacing w:val="-5"/>
        </w:rPr>
        <w:t xml:space="preserve"> </w:t>
      </w:r>
      <w:r>
        <w:t>the</w:t>
      </w:r>
      <w:r>
        <w:rPr>
          <w:spacing w:val="-5"/>
        </w:rPr>
        <w:t xml:space="preserve"> </w:t>
      </w:r>
      <w:r>
        <w:t>expiry</w:t>
      </w:r>
      <w:r>
        <w:rPr>
          <w:spacing w:val="-4"/>
        </w:rPr>
        <w:t xml:space="preserve"> </w:t>
      </w:r>
      <w:r>
        <w:t>of</w:t>
      </w:r>
      <w:r>
        <w:rPr>
          <w:spacing w:val="-8"/>
        </w:rPr>
        <w:t xml:space="preserve"> </w:t>
      </w:r>
      <w:r>
        <w:t>the</w:t>
      </w:r>
      <w:r>
        <w:rPr>
          <w:spacing w:val="-4"/>
        </w:rPr>
        <w:t xml:space="preserve"> </w:t>
      </w:r>
      <w:r>
        <w:t>contract;</w:t>
      </w:r>
    </w:p>
    <w:p w14:paraId="1CC55805" w14:textId="025C72E1" w:rsidR="007E3208" w:rsidRDefault="00000000" w:rsidP="00506D56">
      <w:pPr>
        <w:pStyle w:val="ListParagraph"/>
        <w:numPr>
          <w:ilvl w:val="0"/>
          <w:numId w:val="1"/>
        </w:numPr>
        <w:tabs>
          <w:tab w:val="left" w:pos="2156"/>
          <w:tab w:val="left" w:pos="2160"/>
        </w:tabs>
        <w:spacing w:before="1"/>
        <w:ind w:right="167" w:hanging="360"/>
        <w:jc w:val="both"/>
      </w:pPr>
      <w:r>
        <w:t>Specifies the responsibilities of the third party with respect to the IT security and contingency plans, insurance cover, business continuity and disaster recovery plans, force majeure clause,</w:t>
      </w:r>
      <w:r w:rsidR="002465E1">
        <w:t xml:space="preserve"> </w:t>
      </w:r>
      <w:r>
        <w:t>etc.;</w:t>
      </w:r>
    </w:p>
    <w:p w14:paraId="59CE7927" w14:textId="77777777" w:rsidR="007E3208" w:rsidRDefault="00000000" w:rsidP="00506D56">
      <w:pPr>
        <w:pStyle w:val="ListParagraph"/>
        <w:numPr>
          <w:ilvl w:val="0"/>
          <w:numId w:val="1"/>
        </w:numPr>
        <w:tabs>
          <w:tab w:val="left" w:pos="2156"/>
        </w:tabs>
        <w:spacing w:line="245" w:lineRule="exact"/>
        <w:ind w:left="2156" w:hanging="356"/>
        <w:jc w:val="both"/>
      </w:pPr>
      <w:r>
        <w:rPr>
          <w:spacing w:val="-2"/>
        </w:rPr>
        <w:t>Provides</w:t>
      </w:r>
      <w:r>
        <w:rPr>
          <w:spacing w:val="-5"/>
        </w:rPr>
        <w:t xml:space="preserve"> </w:t>
      </w:r>
      <w:r>
        <w:rPr>
          <w:spacing w:val="-2"/>
        </w:rPr>
        <w:t>for preservation</w:t>
      </w:r>
      <w:r>
        <w:rPr>
          <w:spacing w:val="-9"/>
        </w:rPr>
        <w:t xml:space="preserve"> </w:t>
      </w:r>
      <w:r>
        <w:rPr>
          <w:spacing w:val="-2"/>
        </w:rPr>
        <w:t>of</w:t>
      </w:r>
      <w:r>
        <w:rPr>
          <w:spacing w:val="-7"/>
        </w:rPr>
        <w:t xml:space="preserve"> </w:t>
      </w:r>
      <w:r>
        <w:rPr>
          <w:spacing w:val="-2"/>
        </w:rPr>
        <w:t>the</w:t>
      </w:r>
      <w:r>
        <w:rPr>
          <w:spacing w:val="-3"/>
        </w:rPr>
        <w:t xml:space="preserve"> </w:t>
      </w:r>
      <w:r>
        <w:rPr>
          <w:spacing w:val="-2"/>
        </w:rPr>
        <w:t>documents</w:t>
      </w:r>
      <w:r>
        <w:rPr>
          <w:spacing w:val="-6"/>
        </w:rPr>
        <w:t xml:space="preserve"> </w:t>
      </w:r>
      <w:r>
        <w:rPr>
          <w:spacing w:val="-2"/>
        </w:rPr>
        <w:t>and</w:t>
      </w:r>
      <w:r>
        <w:rPr>
          <w:spacing w:val="-3"/>
        </w:rPr>
        <w:t xml:space="preserve"> </w:t>
      </w:r>
      <w:r>
        <w:rPr>
          <w:spacing w:val="-2"/>
        </w:rPr>
        <w:t>data</w:t>
      </w:r>
      <w:r>
        <w:rPr>
          <w:spacing w:val="-3"/>
        </w:rPr>
        <w:t xml:space="preserve"> </w:t>
      </w:r>
      <w:r>
        <w:rPr>
          <w:spacing w:val="-2"/>
        </w:rPr>
        <w:t>by</w:t>
      </w:r>
      <w:r>
        <w:rPr>
          <w:spacing w:val="-10"/>
        </w:rPr>
        <w:t xml:space="preserve"> </w:t>
      </w:r>
      <w:r>
        <w:rPr>
          <w:spacing w:val="-2"/>
        </w:rPr>
        <w:t>third</w:t>
      </w:r>
      <w:r>
        <w:rPr>
          <w:spacing w:val="-5"/>
        </w:rPr>
        <w:t xml:space="preserve"> </w:t>
      </w:r>
      <w:r>
        <w:rPr>
          <w:spacing w:val="-2"/>
        </w:rPr>
        <w:t>party;</w:t>
      </w:r>
    </w:p>
    <w:p w14:paraId="610AB5FE" w14:textId="77777777" w:rsidR="007E3208" w:rsidRDefault="00000000" w:rsidP="00506D56">
      <w:pPr>
        <w:pStyle w:val="ListParagraph"/>
        <w:numPr>
          <w:ilvl w:val="0"/>
          <w:numId w:val="1"/>
        </w:numPr>
        <w:tabs>
          <w:tab w:val="left" w:pos="2160"/>
        </w:tabs>
        <w:spacing w:before="6"/>
        <w:ind w:right="164" w:hanging="360"/>
        <w:jc w:val="both"/>
      </w:pPr>
      <w:r>
        <w:t>Provides for the mechanisms to resolve disputes arising from implementation of the outsourcing contract;</w:t>
      </w:r>
    </w:p>
    <w:p w14:paraId="72F4AF88" w14:textId="77777777" w:rsidR="007E3208" w:rsidRDefault="00000000" w:rsidP="00506D56">
      <w:pPr>
        <w:pStyle w:val="ListParagraph"/>
        <w:numPr>
          <w:ilvl w:val="0"/>
          <w:numId w:val="1"/>
        </w:numPr>
        <w:tabs>
          <w:tab w:val="left" w:pos="2160"/>
        </w:tabs>
        <w:spacing w:before="3"/>
        <w:ind w:right="173" w:hanging="360"/>
        <w:jc w:val="both"/>
      </w:pPr>
      <w:r>
        <w:t>Provides for termination of the contract, termination rights, transfer of information and exit strategies;</w:t>
      </w:r>
    </w:p>
    <w:p w14:paraId="2FFEE194" w14:textId="77777777" w:rsidR="007E3208" w:rsidRDefault="00000000" w:rsidP="00506D56">
      <w:pPr>
        <w:pStyle w:val="ListParagraph"/>
        <w:numPr>
          <w:ilvl w:val="0"/>
          <w:numId w:val="1"/>
        </w:numPr>
        <w:tabs>
          <w:tab w:val="left" w:pos="2156"/>
          <w:tab w:val="left" w:pos="2160"/>
        </w:tabs>
        <w:spacing w:before="3"/>
        <w:ind w:right="156" w:hanging="360"/>
        <w:jc w:val="both"/>
      </w:pPr>
      <w:r>
        <w:t>Addresses additional issues arising from country risks and potential obstacles in exercising</w:t>
      </w:r>
      <w:r>
        <w:rPr>
          <w:spacing w:val="-10"/>
        </w:rPr>
        <w:t xml:space="preserve"> </w:t>
      </w:r>
      <w:r>
        <w:t>oversight</w:t>
      </w:r>
      <w:r>
        <w:rPr>
          <w:spacing w:val="-11"/>
        </w:rPr>
        <w:t xml:space="preserve"> </w:t>
      </w:r>
      <w:r>
        <w:t>and</w:t>
      </w:r>
      <w:r>
        <w:rPr>
          <w:spacing w:val="-12"/>
        </w:rPr>
        <w:t xml:space="preserve"> </w:t>
      </w:r>
      <w:r>
        <w:t>management</w:t>
      </w:r>
      <w:r>
        <w:rPr>
          <w:spacing w:val="-11"/>
        </w:rPr>
        <w:t xml:space="preserve"> </w:t>
      </w:r>
      <w:r>
        <w:t>of</w:t>
      </w:r>
      <w:r>
        <w:rPr>
          <w:spacing w:val="-11"/>
        </w:rPr>
        <w:t xml:space="preserve"> </w:t>
      </w:r>
      <w:r>
        <w:t>the</w:t>
      </w:r>
      <w:r>
        <w:rPr>
          <w:spacing w:val="-13"/>
        </w:rPr>
        <w:t xml:space="preserve"> </w:t>
      </w:r>
      <w:r>
        <w:t>arrangements</w:t>
      </w:r>
      <w:r>
        <w:rPr>
          <w:spacing w:val="-12"/>
        </w:rPr>
        <w:t xml:space="preserve"> </w:t>
      </w:r>
      <w:r>
        <w:t>when</w:t>
      </w:r>
      <w:r>
        <w:rPr>
          <w:spacing w:val="-10"/>
        </w:rPr>
        <w:t xml:space="preserve"> </w:t>
      </w:r>
      <w:r>
        <w:t>Company</w:t>
      </w:r>
      <w:r>
        <w:rPr>
          <w:spacing w:val="40"/>
        </w:rPr>
        <w:t xml:space="preserve"> </w:t>
      </w:r>
      <w:r>
        <w:t>outsources its</w:t>
      </w:r>
      <w:r>
        <w:rPr>
          <w:spacing w:val="-12"/>
        </w:rPr>
        <w:t xml:space="preserve"> </w:t>
      </w:r>
      <w:r>
        <w:t>activities</w:t>
      </w:r>
      <w:r>
        <w:rPr>
          <w:spacing w:val="-14"/>
        </w:rPr>
        <w:t xml:space="preserve"> </w:t>
      </w:r>
      <w:r>
        <w:t>to</w:t>
      </w:r>
      <w:r>
        <w:rPr>
          <w:spacing w:val="-15"/>
        </w:rPr>
        <w:t xml:space="preserve"> </w:t>
      </w:r>
      <w:r>
        <w:t>foreign</w:t>
      </w:r>
      <w:r>
        <w:rPr>
          <w:spacing w:val="-15"/>
        </w:rPr>
        <w:t xml:space="preserve"> </w:t>
      </w:r>
      <w:r>
        <w:t>third</w:t>
      </w:r>
      <w:r>
        <w:rPr>
          <w:spacing w:val="-12"/>
        </w:rPr>
        <w:t xml:space="preserve"> </w:t>
      </w:r>
      <w:r>
        <w:t>party.</w:t>
      </w:r>
      <w:r>
        <w:rPr>
          <w:spacing w:val="-13"/>
        </w:rPr>
        <w:t xml:space="preserve"> </w:t>
      </w:r>
      <w:r>
        <w:t>The</w:t>
      </w:r>
      <w:r>
        <w:rPr>
          <w:spacing w:val="-15"/>
        </w:rPr>
        <w:t xml:space="preserve"> </w:t>
      </w:r>
      <w:r>
        <w:t>contract</w:t>
      </w:r>
      <w:r>
        <w:rPr>
          <w:spacing w:val="-11"/>
        </w:rPr>
        <w:t xml:space="preserve"> </w:t>
      </w:r>
      <w:r>
        <w:t>shall</w:t>
      </w:r>
      <w:r>
        <w:rPr>
          <w:spacing w:val="-13"/>
        </w:rPr>
        <w:t xml:space="preserve"> </w:t>
      </w:r>
      <w:r>
        <w:t>include</w:t>
      </w:r>
      <w:r>
        <w:rPr>
          <w:spacing w:val="-12"/>
        </w:rPr>
        <w:t xml:space="preserve"> </w:t>
      </w:r>
      <w:r>
        <w:t>choice-of-law</w:t>
      </w:r>
      <w:r>
        <w:rPr>
          <w:spacing w:val="-13"/>
        </w:rPr>
        <w:t xml:space="preserve"> </w:t>
      </w:r>
      <w:r>
        <w:t>provisions</w:t>
      </w:r>
      <w:r>
        <w:rPr>
          <w:spacing w:val="-12"/>
        </w:rPr>
        <w:t xml:space="preserve"> </w:t>
      </w:r>
      <w:r>
        <w:t>and agreement covenants and jurisdictional covenants that provide for adjudication of disputes between the parties under the laws of a specific jurisdiction;</w:t>
      </w:r>
    </w:p>
    <w:p w14:paraId="6020B744" w14:textId="77777777" w:rsidR="007E3208" w:rsidRDefault="00000000" w:rsidP="00506D56">
      <w:pPr>
        <w:pStyle w:val="ListParagraph"/>
        <w:numPr>
          <w:ilvl w:val="0"/>
          <w:numId w:val="1"/>
        </w:numPr>
        <w:tabs>
          <w:tab w:val="left" w:pos="2160"/>
        </w:tabs>
        <w:spacing w:line="242" w:lineRule="auto"/>
        <w:ind w:right="172" w:hanging="360"/>
        <w:jc w:val="both"/>
      </w:pPr>
      <w:r>
        <w:t>Neither prevents nor impedes the Company from meeting its respective regulatory obligations, nor the regulator from exercising its regulatory powers</w:t>
      </w:r>
    </w:p>
    <w:p w14:paraId="62239700" w14:textId="232E7280" w:rsidR="007E3208" w:rsidRDefault="00000000" w:rsidP="00506D56">
      <w:pPr>
        <w:pStyle w:val="ListParagraph"/>
        <w:numPr>
          <w:ilvl w:val="0"/>
          <w:numId w:val="1"/>
        </w:numPr>
        <w:tabs>
          <w:tab w:val="left" w:pos="2160"/>
        </w:tabs>
        <w:ind w:right="162" w:hanging="360"/>
        <w:jc w:val="both"/>
      </w:pPr>
      <w:r>
        <w:t>Provides for the Company and /or the regulator or the persons authorized by it to have the ability to inspect, access all books, records and information relevant to the outsourced activity with the third</w:t>
      </w:r>
      <w:r w:rsidR="002465E1">
        <w:t>-</w:t>
      </w:r>
      <w:r>
        <w:t>party</w:t>
      </w:r>
    </w:p>
    <w:p w14:paraId="0A64B90A" w14:textId="77777777" w:rsidR="007E3208" w:rsidRDefault="00000000" w:rsidP="00506D56">
      <w:pPr>
        <w:pStyle w:val="Heading2"/>
        <w:numPr>
          <w:ilvl w:val="0"/>
          <w:numId w:val="3"/>
        </w:numPr>
        <w:tabs>
          <w:tab w:val="left" w:pos="715"/>
          <w:tab w:val="left" w:pos="720"/>
        </w:tabs>
        <w:spacing w:before="244"/>
        <w:ind w:right="618" w:hanging="363"/>
        <w:jc w:val="both"/>
      </w:pPr>
      <w:r>
        <w:t>We</w:t>
      </w:r>
      <w:r>
        <w:rPr>
          <w:spacing w:val="-6"/>
        </w:rPr>
        <w:t xml:space="preserve"> </w:t>
      </w:r>
      <w:r>
        <w:t>and</w:t>
      </w:r>
      <w:r>
        <w:rPr>
          <w:spacing w:val="-13"/>
        </w:rPr>
        <w:t xml:space="preserve"> </w:t>
      </w:r>
      <w:r>
        <w:t>our</w:t>
      </w:r>
      <w:r>
        <w:rPr>
          <w:spacing w:val="-12"/>
        </w:rPr>
        <w:t xml:space="preserve"> </w:t>
      </w:r>
      <w:r>
        <w:t>third</w:t>
      </w:r>
      <w:r>
        <w:rPr>
          <w:spacing w:val="-8"/>
        </w:rPr>
        <w:t xml:space="preserve"> </w:t>
      </w:r>
      <w:r>
        <w:t>parties</w:t>
      </w:r>
      <w:r>
        <w:rPr>
          <w:spacing w:val="-8"/>
        </w:rPr>
        <w:t xml:space="preserve"> </w:t>
      </w:r>
      <w:r>
        <w:t>shall</w:t>
      </w:r>
      <w:r>
        <w:rPr>
          <w:spacing w:val="40"/>
        </w:rPr>
        <w:t xml:space="preserve"> </w:t>
      </w:r>
      <w:r>
        <w:t>establish</w:t>
      </w:r>
      <w:r>
        <w:rPr>
          <w:spacing w:val="36"/>
        </w:rPr>
        <w:t xml:space="preserve"> </w:t>
      </w:r>
      <w:r>
        <w:t>and</w:t>
      </w:r>
      <w:r>
        <w:rPr>
          <w:spacing w:val="34"/>
        </w:rPr>
        <w:t xml:space="preserve"> </w:t>
      </w:r>
      <w:r>
        <w:t>maintain</w:t>
      </w:r>
      <w:r>
        <w:rPr>
          <w:spacing w:val="37"/>
        </w:rPr>
        <w:t xml:space="preserve"> </w:t>
      </w:r>
      <w:r>
        <w:t>contingency</w:t>
      </w:r>
      <w:r>
        <w:rPr>
          <w:spacing w:val="35"/>
        </w:rPr>
        <w:t xml:space="preserve"> </w:t>
      </w:r>
      <w:r>
        <w:t>plans,</w:t>
      </w:r>
      <w:r>
        <w:rPr>
          <w:spacing w:val="-10"/>
        </w:rPr>
        <w:t xml:space="preserve"> </w:t>
      </w:r>
      <w:r>
        <w:t>including</w:t>
      </w:r>
      <w:r>
        <w:rPr>
          <w:spacing w:val="-11"/>
        </w:rPr>
        <w:t xml:space="preserve"> </w:t>
      </w:r>
      <w:r>
        <w:t>a</w:t>
      </w:r>
      <w:r>
        <w:rPr>
          <w:spacing w:val="-8"/>
        </w:rPr>
        <w:t xml:space="preserve"> </w:t>
      </w:r>
      <w:r>
        <w:t>plan for disaster recovery and</w:t>
      </w:r>
      <w:r>
        <w:rPr>
          <w:spacing w:val="40"/>
        </w:rPr>
        <w:t xml:space="preserve"> </w:t>
      </w:r>
      <w:r>
        <w:t>periodic</w:t>
      </w:r>
      <w:r>
        <w:rPr>
          <w:spacing w:val="40"/>
        </w:rPr>
        <w:t xml:space="preserve"> </w:t>
      </w:r>
      <w:r>
        <w:t>testing</w:t>
      </w:r>
      <w:r>
        <w:rPr>
          <w:spacing w:val="40"/>
        </w:rPr>
        <w:t xml:space="preserve"> </w:t>
      </w:r>
      <w:r>
        <w:t>of</w:t>
      </w:r>
      <w:r>
        <w:rPr>
          <w:spacing w:val="40"/>
        </w:rPr>
        <w:t xml:space="preserve"> </w:t>
      </w:r>
      <w:r>
        <w:t>backup facilities.</w:t>
      </w:r>
    </w:p>
    <w:p w14:paraId="551B6689" w14:textId="77777777" w:rsidR="007E3208" w:rsidRDefault="007E3208" w:rsidP="00506D56">
      <w:pPr>
        <w:pStyle w:val="BodyText"/>
        <w:spacing w:before="2"/>
        <w:jc w:val="both"/>
        <w:rPr>
          <w:b/>
        </w:rPr>
      </w:pPr>
    </w:p>
    <w:p w14:paraId="17396E90" w14:textId="77777777" w:rsidR="007E3208" w:rsidRDefault="00000000" w:rsidP="00506D56">
      <w:pPr>
        <w:pStyle w:val="ListParagraph"/>
        <w:numPr>
          <w:ilvl w:val="1"/>
          <w:numId w:val="3"/>
        </w:numPr>
        <w:tabs>
          <w:tab w:val="left" w:pos="1440"/>
        </w:tabs>
        <w:spacing w:before="1"/>
        <w:ind w:right="506" w:hanging="485"/>
        <w:jc w:val="both"/>
      </w:pPr>
      <w:r>
        <w:t>Specific</w:t>
      </w:r>
      <w:r>
        <w:rPr>
          <w:spacing w:val="-16"/>
        </w:rPr>
        <w:t xml:space="preserve"> </w:t>
      </w:r>
      <w:r>
        <w:t>contingency</w:t>
      </w:r>
      <w:r>
        <w:rPr>
          <w:spacing w:val="-15"/>
        </w:rPr>
        <w:t xml:space="preserve"> </w:t>
      </w:r>
      <w:r>
        <w:t>plans</w:t>
      </w:r>
      <w:r>
        <w:rPr>
          <w:spacing w:val="-15"/>
        </w:rPr>
        <w:t xml:space="preserve"> </w:t>
      </w:r>
      <w:r>
        <w:t>shall</w:t>
      </w:r>
      <w:r>
        <w:rPr>
          <w:spacing w:val="-16"/>
        </w:rPr>
        <w:t xml:space="preserve"> </w:t>
      </w:r>
      <w:r>
        <w:t>be</w:t>
      </w:r>
      <w:r>
        <w:rPr>
          <w:spacing w:val="-15"/>
        </w:rPr>
        <w:t xml:space="preserve"> </w:t>
      </w:r>
      <w:r>
        <w:t>separately</w:t>
      </w:r>
      <w:r>
        <w:rPr>
          <w:spacing w:val="-15"/>
        </w:rPr>
        <w:t xml:space="preserve"> </w:t>
      </w:r>
      <w:r>
        <w:t>developed</w:t>
      </w:r>
      <w:r>
        <w:rPr>
          <w:spacing w:val="-15"/>
        </w:rPr>
        <w:t xml:space="preserve"> </w:t>
      </w:r>
      <w:r>
        <w:t>for</w:t>
      </w:r>
      <w:r>
        <w:rPr>
          <w:spacing w:val="-16"/>
        </w:rPr>
        <w:t xml:space="preserve"> </w:t>
      </w:r>
      <w:r>
        <w:t>each</w:t>
      </w:r>
      <w:r>
        <w:rPr>
          <w:spacing w:val="-16"/>
        </w:rPr>
        <w:t xml:space="preserve"> </w:t>
      </w:r>
      <w:r>
        <w:t>outsourcing</w:t>
      </w:r>
      <w:r>
        <w:rPr>
          <w:spacing w:val="-15"/>
        </w:rPr>
        <w:t xml:space="preserve"> </w:t>
      </w:r>
      <w:r>
        <w:t>arrangement, as is done in individual business lines.</w:t>
      </w:r>
    </w:p>
    <w:p w14:paraId="11534728" w14:textId="77777777" w:rsidR="007E3208" w:rsidRDefault="00000000" w:rsidP="00506D56">
      <w:pPr>
        <w:pStyle w:val="ListParagraph"/>
        <w:numPr>
          <w:ilvl w:val="1"/>
          <w:numId w:val="3"/>
        </w:numPr>
        <w:tabs>
          <w:tab w:val="left" w:pos="1440"/>
        </w:tabs>
        <w:ind w:right="1099" w:hanging="545"/>
        <w:jc w:val="both"/>
      </w:pPr>
      <w:r>
        <w:t>We</w:t>
      </w:r>
      <w:r>
        <w:rPr>
          <w:spacing w:val="-16"/>
        </w:rPr>
        <w:t xml:space="preserve"> </w:t>
      </w:r>
      <w:r>
        <w:t>shall</w:t>
      </w:r>
      <w:r>
        <w:rPr>
          <w:spacing w:val="-15"/>
        </w:rPr>
        <w:t xml:space="preserve"> </w:t>
      </w:r>
      <w:r>
        <w:t>take</w:t>
      </w:r>
      <w:r>
        <w:rPr>
          <w:spacing w:val="-15"/>
        </w:rPr>
        <w:t xml:space="preserve"> </w:t>
      </w:r>
      <w:r>
        <w:t>appropriate</w:t>
      </w:r>
      <w:r>
        <w:rPr>
          <w:spacing w:val="-12"/>
        </w:rPr>
        <w:t xml:space="preserve"> </w:t>
      </w:r>
      <w:r>
        <w:t>steps</w:t>
      </w:r>
      <w:r>
        <w:rPr>
          <w:spacing w:val="-16"/>
        </w:rPr>
        <w:t xml:space="preserve"> </w:t>
      </w:r>
      <w:r>
        <w:t>to</w:t>
      </w:r>
      <w:r>
        <w:rPr>
          <w:spacing w:val="-15"/>
        </w:rPr>
        <w:t xml:space="preserve"> </w:t>
      </w:r>
      <w:r>
        <w:t>assess</w:t>
      </w:r>
      <w:r>
        <w:rPr>
          <w:spacing w:val="-11"/>
        </w:rPr>
        <w:t xml:space="preserve"> </w:t>
      </w:r>
      <w:r>
        <w:t>and</w:t>
      </w:r>
      <w:r>
        <w:rPr>
          <w:spacing w:val="-16"/>
        </w:rPr>
        <w:t xml:space="preserve"> </w:t>
      </w:r>
      <w:r>
        <w:t>address</w:t>
      </w:r>
      <w:r>
        <w:rPr>
          <w:spacing w:val="-15"/>
        </w:rPr>
        <w:t xml:space="preserve"> </w:t>
      </w:r>
      <w:r>
        <w:t>the</w:t>
      </w:r>
      <w:r>
        <w:rPr>
          <w:spacing w:val="-14"/>
        </w:rPr>
        <w:t xml:space="preserve"> </w:t>
      </w:r>
      <w:r>
        <w:t>potential</w:t>
      </w:r>
      <w:r>
        <w:rPr>
          <w:spacing w:val="-16"/>
        </w:rPr>
        <w:t xml:space="preserve"> </w:t>
      </w:r>
      <w:r>
        <w:t>consequence</w:t>
      </w:r>
      <w:r>
        <w:rPr>
          <w:spacing w:val="-11"/>
        </w:rPr>
        <w:t xml:space="preserve"> </w:t>
      </w:r>
      <w:r>
        <w:t>of</w:t>
      </w:r>
      <w:r>
        <w:rPr>
          <w:spacing w:val="-13"/>
        </w:rPr>
        <w:t xml:space="preserve"> </w:t>
      </w:r>
      <w:r>
        <w:t xml:space="preserve">a business disruption or other problems at the </w:t>
      </w:r>
      <w:proofErr w:type="gramStart"/>
      <w:r>
        <w:t>third party</w:t>
      </w:r>
      <w:proofErr w:type="gramEnd"/>
      <w:r>
        <w:t xml:space="preserve"> level.</w:t>
      </w:r>
    </w:p>
    <w:p w14:paraId="42DD8FE4" w14:textId="77777777" w:rsidR="007E3208" w:rsidRDefault="00000000" w:rsidP="00506D56">
      <w:pPr>
        <w:pStyle w:val="ListParagraph"/>
        <w:numPr>
          <w:ilvl w:val="1"/>
          <w:numId w:val="3"/>
        </w:numPr>
        <w:tabs>
          <w:tab w:val="left" w:pos="1440"/>
        </w:tabs>
        <w:ind w:right="511" w:hanging="605"/>
        <w:jc w:val="both"/>
      </w:pPr>
      <w:r>
        <w:t>Notably, it shall consider contingency plans at the</w:t>
      </w:r>
      <w:r>
        <w:rPr>
          <w:spacing w:val="-1"/>
        </w:rPr>
        <w:t xml:space="preserve"> </w:t>
      </w:r>
      <w:proofErr w:type="gramStart"/>
      <w:r>
        <w:t>third party</w:t>
      </w:r>
      <w:proofErr w:type="gramEnd"/>
      <w:r>
        <w:t xml:space="preserve"> co-ordination of contingency plans</w:t>
      </w:r>
      <w:r>
        <w:rPr>
          <w:spacing w:val="-11"/>
        </w:rPr>
        <w:t xml:space="preserve"> </w:t>
      </w:r>
      <w:r>
        <w:t>at</w:t>
      </w:r>
      <w:r>
        <w:rPr>
          <w:spacing w:val="-5"/>
        </w:rPr>
        <w:t xml:space="preserve"> </w:t>
      </w:r>
      <w:r>
        <w:t>both</w:t>
      </w:r>
      <w:r>
        <w:rPr>
          <w:spacing w:val="-15"/>
        </w:rPr>
        <w:t xml:space="preserve"> </w:t>
      </w:r>
      <w:r>
        <w:t>the</w:t>
      </w:r>
      <w:r>
        <w:rPr>
          <w:spacing w:val="-11"/>
        </w:rPr>
        <w:t xml:space="preserve"> </w:t>
      </w:r>
      <w:r>
        <w:t>Company</w:t>
      </w:r>
      <w:r>
        <w:rPr>
          <w:spacing w:val="-8"/>
        </w:rPr>
        <w:t xml:space="preserve"> </w:t>
      </w:r>
      <w:r>
        <w:t>and</w:t>
      </w:r>
      <w:r>
        <w:rPr>
          <w:spacing w:val="-16"/>
        </w:rPr>
        <w:t xml:space="preserve"> </w:t>
      </w:r>
      <w:r>
        <w:t>the</w:t>
      </w:r>
      <w:r>
        <w:rPr>
          <w:spacing w:val="-15"/>
        </w:rPr>
        <w:t xml:space="preserve"> </w:t>
      </w:r>
      <w:r>
        <w:t>third</w:t>
      </w:r>
      <w:r>
        <w:rPr>
          <w:spacing w:val="-14"/>
        </w:rPr>
        <w:t xml:space="preserve"> </w:t>
      </w:r>
      <w:r>
        <w:t>party;</w:t>
      </w:r>
      <w:r>
        <w:rPr>
          <w:spacing w:val="-10"/>
        </w:rPr>
        <w:t xml:space="preserve"> </w:t>
      </w:r>
      <w:r>
        <w:t>and</w:t>
      </w:r>
      <w:r>
        <w:rPr>
          <w:spacing w:val="-11"/>
        </w:rPr>
        <w:t xml:space="preserve"> </w:t>
      </w:r>
      <w:r>
        <w:t>contingency</w:t>
      </w:r>
      <w:r>
        <w:rPr>
          <w:spacing w:val="-13"/>
        </w:rPr>
        <w:t xml:space="preserve"> </w:t>
      </w:r>
      <w:r>
        <w:t>plans</w:t>
      </w:r>
      <w:r>
        <w:rPr>
          <w:spacing w:val="-9"/>
        </w:rPr>
        <w:t xml:space="preserve"> </w:t>
      </w:r>
      <w:r>
        <w:t>of</w:t>
      </w:r>
      <w:r>
        <w:rPr>
          <w:spacing w:val="-15"/>
        </w:rPr>
        <w:t xml:space="preserve"> </w:t>
      </w:r>
      <w:r>
        <w:t>the</w:t>
      </w:r>
      <w:r>
        <w:rPr>
          <w:spacing w:val="-9"/>
        </w:rPr>
        <w:t xml:space="preserve"> </w:t>
      </w:r>
      <w:r>
        <w:t>Company</w:t>
      </w:r>
      <w:r>
        <w:rPr>
          <w:spacing w:val="-11"/>
        </w:rPr>
        <w:t xml:space="preserve"> </w:t>
      </w:r>
      <w:r>
        <w:t>in</w:t>
      </w:r>
      <w:r>
        <w:rPr>
          <w:spacing w:val="-14"/>
        </w:rPr>
        <w:t xml:space="preserve"> </w:t>
      </w:r>
      <w:r>
        <w:t>the event of non-performance by the third party.</w:t>
      </w:r>
    </w:p>
    <w:p w14:paraId="2C072C52" w14:textId="494A86BA" w:rsidR="007E3208" w:rsidRDefault="00000000" w:rsidP="002465E1">
      <w:pPr>
        <w:pStyle w:val="ListParagraph"/>
        <w:numPr>
          <w:ilvl w:val="1"/>
          <w:numId w:val="3"/>
        </w:numPr>
        <w:tabs>
          <w:tab w:val="left" w:pos="1440"/>
        </w:tabs>
        <w:ind w:right="969" w:hanging="629"/>
        <w:jc w:val="both"/>
      </w:pPr>
      <w:r>
        <w:t>To</w:t>
      </w:r>
      <w:r>
        <w:rPr>
          <w:spacing w:val="-3"/>
        </w:rPr>
        <w:t xml:space="preserve"> </w:t>
      </w:r>
      <w:r>
        <w:t>ensure</w:t>
      </w:r>
      <w:r>
        <w:rPr>
          <w:spacing w:val="-4"/>
        </w:rPr>
        <w:t xml:space="preserve"> </w:t>
      </w:r>
      <w:r>
        <w:t>business</w:t>
      </w:r>
      <w:r>
        <w:rPr>
          <w:spacing w:val="-5"/>
        </w:rPr>
        <w:t xml:space="preserve"> </w:t>
      </w:r>
      <w:r>
        <w:t>continuity,</w:t>
      </w:r>
      <w:r>
        <w:rPr>
          <w:spacing w:val="-4"/>
        </w:rPr>
        <w:t xml:space="preserve"> </w:t>
      </w:r>
      <w:r>
        <w:t>robust</w:t>
      </w:r>
      <w:r>
        <w:rPr>
          <w:spacing w:val="-1"/>
        </w:rPr>
        <w:t xml:space="preserve"> </w:t>
      </w:r>
      <w:r>
        <w:t>information</w:t>
      </w:r>
      <w:r>
        <w:rPr>
          <w:spacing w:val="-5"/>
        </w:rPr>
        <w:t xml:space="preserve"> </w:t>
      </w:r>
      <w:r>
        <w:t>technology</w:t>
      </w:r>
      <w:r>
        <w:rPr>
          <w:spacing w:val="-2"/>
        </w:rPr>
        <w:t xml:space="preserve"> </w:t>
      </w:r>
      <w:r>
        <w:t>security</w:t>
      </w:r>
      <w:r>
        <w:rPr>
          <w:spacing w:val="-5"/>
        </w:rPr>
        <w:t xml:space="preserve"> </w:t>
      </w:r>
      <w:r>
        <w:t>is</w:t>
      </w:r>
      <w:r>
        <w:rPr>
          <w:spacing w:val="-2"/>
        </w:rPr>
        <w:t xml:space="preserve"> </w:t>
      </w:r>
      <w:r>
        <w:t>a</w:t>
      </w:r>
      <w:r>
        <w:rPr>
          <w:spacing w:val="-7"/>
        </w:rPr>
        <w:t xml:space="preserve"> </w:t>
      </w:r>
      <w:r>
        <w:t>necessity.</w:t>
      </w:r>
      <w:r>
        <w:rPr>
          <w:spacing w:val="-4"/>
        </w:rPr>
        <w:t xml:space="preserve"> </w:t>
      </w:r>
      <w:r>
        <w:t>A breakdown in the IT capacity may impair the ability of the Company to fulfill its obligations</w:t>
      </w:r>
      <w:r w:rsidR="002465E1">
        <w:t xml:space="preserve"> </w:t>
      </w:r>
      <w:r>
        <w:t>to</w:t>
      </w:r>
      <w:r w:rsidR="002465E1">
        <w:t xml:space="preserve"> </w:t>
      </w:r>
      <w:r>
        <w:t>other</w:t>
      </w:r>
      <w:r w:rsidR="002465E1">
        <w:t xml:space="preserve"> </w:t>
      </w:r>
      <w:r>
        <w:t>market</w:t>
      </w:r>
      <w:r w:rsidR="002465E1">
        <w:t xml:space="preserve"> </w:t>
      </w:r>
      <w:r>
        <w:t>participants/clients/regulators</w:t>
      </w:r>
      <w:r w:rsidR="002465E1">
        <w:t xml:space="preserve"> </w:t>
      </w:r>
      <w:r>
        <w:t>and</w:t>
      </w:r>
      <w:r w:rsidR="002465E1">
        <w:t xml:space="preserve"> </w:t>
      </w:r>
      <w:r>
        <w:t>could</w:t>
      </w:r>
      <w:r w:rsidR="002465E1">
        <w:t xml:space="preserve"> </w:t>
      </w:r>
      <w:r>
        <w:t>undermine the privacy</w:t>
      </w:r>
      <w:r w:rsidR="002465E1">
        <w:t xml:space="preserve"> </w:t>
      </w:r>
      <w:r>
        <w:t>interests</w:t>
      </w:r>
      <w:r w:rsidRPr="002465E1">
        <w:rPr>
          <w:spacing w:val="-18"/>
        </w:rPr>
        <w:t xml:space="preserve"> </w:t>
      </w:r>
      <w:r>
        <w:t>of</w:t>
      </w:r>
      <w:r w:rsidRPr="002465E1">
        <w:rPr>
          <w:spacing w:val="-15"/>
        </w:rPr>
        <w:t xml:space="preserve"> </w:t>
      </w:r>
      <w:r>
        <w:t>its</w:t>
      </w:r>
      <w:r w:rsidRPr="002465E1">
        <w:rPr>
          <w:spacing w:val="-15"/>
        </w:rPr>
        <w:t xml:space="preserve"> </w:t>
      </w:r>
      <w:r>
        <w:t>customers,</w:t>
      </w:r>
      <w:r w:rsidRPr="002465E1">
        <w:rPr>
          <w:spacing w:val="-16"/>
        </w:rPr>
        <w:t xml:space="preserve"> </w:t>
      </w:r>
      <w:r>
        <w:t>harm</w:t>
      </w:r>
      <w:r w:rsidRPr="002465E1">
        <w:rPr>
          <w:spacing w:val="-15"/>
        </w:rPr>
        <w:t xml:space="preserve"> </w:t>
      </w:r>
      <w:r>
        <w:t>the</w:t>
      </w:r>
      <w:r w:rsidRPr="002465E1">
        <w:rPr>
          <w:spacing w:val="-15"/>
        </w:rPr>
        <w:t xml:space="preserve"> </w:t>
      </w:r>
      <w:r>
        <w:t>Company’s</w:t>
      </w:r>
      <w:r w:rsidRPr="002465E1">
        <w:rPr>
          <w:spacing w:val="-15"/>
        </w:rPr>
        <w:t xml:space="preserve"> </w:t>
      </w:r>
      <w:r>
        <w:t>reputation,</w:t>
      </w:r>
      <w:r w:rsidRPr="002465E1">
        <w:rPr>
          <w:spacing w:val="-16"/>
        </w:rPr>
        <w:t xml:space="preserve"> </w:t>
      </w:r>
      <w:r>
        <w:t>and</w:t>
      </w:r>
      <w:r w:rsidRPr="002465E1">
        <w:rPr>
          <w:spacing w:val="-15"/>
        </w:rPr>
        <w:t xml:space="preserve"> </w:t>
      </w:r>
      <w:r>
        <w:t>may</w:t>
      </w:r>
      <w:r w:rsidRPr="002465E1">
        <w:rPr>
          <w:spacing w:val="-15"/>
        </w:rPr>
        <w:t xml:space="preserve"> </w:t>
      </w:r>
      <w:r>
        <w:t>ultimately</w:t>
      </w:r>
      <w:r w:rsidRPr="002465E1">
        <w:rPr>
          <w:spacing w:val="-16"/>
        </w:rPr>
        <w:t xml:space="preserve"> </w:t>
      </w:r>
      <w:r>
        <w:t>impact</w:t>
      </w:r>
      <w:r w:rsidRPr="002465E1">
        <w:rPr>
          <w:spacing w:val="-12"/>
        </w:rPr>
        <w:t xml:space="preserve"> </w:t>
      </w:r>
      <w:r>
        <w:t>on</w:t>
      </w:r>
      <w:r w:rsidRPr="002465E1">
        <w:rPr>
          <w:spacing w:val="-15"/>
        </w:rPr>
        <w:t xml:space="preserve"> </w:t>
      </w:r>
      <w:r w:rsidRPr="002465E1">
        <w:rPr>
          <w:spacing w:val="-5"/>
        </w:rPr>
        <w:t>its</w:t>
      </w:r>
      <w:r w:rsidR="002465E1">
        <w:rPr>
          <w:spacing w:val="-5"/>
        </w:rPr>
        <w:t xml:space="preserve"> </w:t>
      </w:r>
      <w:r>
        <w:t>overall</w:t>
      </w:r>
      <w:r w:rsidRPr="002465E1">
        <w:rPr>
          <w:spacing w:val="-16"/>
        </w:rPr>
        <w:t xml:space="preserve"> </w:t>
      </w:r>
      <w:r>
        <w:t>operational</w:t>
      </w:r>
      <w:r w:rsidRPr="002465E1">
        <w:rPr>
          <w:spacing w:val="-15"/>
        </w:rPr>
        <w:t xml:space="preserve"> </w:t>
      </w:r>
      <w:r>
        <w:t>risk</w:t>
      </w:r>
      <w:r w:rsidRPr="002465E1">
        <w:rPr>
          <w:spacing w:val="-15"/>
        </w:rPr>
        <w:t xml:space="preserve"> </w:t>
      </w:r>
      <w:r>
        <w:t>profile.</w:t>
      </w:r>
      <w:r w:rsidRPr="002465E1">
        <w:rPr>
          <w:spacing w:val="-16"/>
        </w:rPr>
        <w:t xml:space="preserve"> </w:t>
      </w:r>
      <w:r>
        <w:t>Company</w:t>
      </w:r>
      <w:r w:rsidRPr="002465E1">
        <w:rPr>
          <w:spacing w:val="-16"/>
        </w:rPr>
        <w:t xml:space="preserve"> </w:t>
      </w:r>
      <w:r>
        <w:t>shall,</w:t>
      </w:r>
      <w:r w:rsidRPr="002465E1">
        <w:rPr>
          <w:spacing w:val="-15"/>
        </w:rPr>
        <w:t xml:space="preserve"> </w:t>
      </w:r>
      <w:r>
        <w:t>therefore,</w:t>
      </w:r>
      <w:r w:rsidRPr="002465E1">
        <w:rPr>
          <w:spacing w:val="-15"/>
        </w:rPr>
        <w:t xml:space="preserve"> </w:t>
      </w:r>
      <w:r>
        <w:t>seek</w:t>
      </w:r>
      <w:r w:rsidRPr="002465E1">
        <w:rPr>
          <w:spacing w:val="-15"/>
        </w:rPr>
        <w:t xml:space="preserve"> </w:t>
      </w:r>
      <w:r>
        <w:t>to</w:t>
      </w:r>
      <w:r w:rsidRPr="002465E1">
        <w:rPr>
          <w:spacing w:val="-16"/>
        </w:rPr>
        <w:t xml:space="preserve"> </w:t>
      </w:r>
      <w:r>
        <w:t>ensure</w:t>
      </w:r>
      <w:r w:rsidRPr="002465E1">
        <w:rPr>
          <w:spacing w:val="-15"/>
        </w:rPr>
        <w:t xml:space="preserve"> </w:t>
      </w:r>
      <w:r>
        <w:t>that</w:t>
      </w:r>
      <w:r w:rsidRPr="002465E1">
        <w:rPr>
          <w:spacing w:val="-15"/>
        </w:rPr>
        <w:t xml:space="preserve"> </w:t>
      </w:r>
      <w:r>
        <w:t>third</w:t>
      </w:r>
      <w:r w:rsidRPr="002465E1">
        <w:rPr>
          <w:spacing w:val="-14"/>
        </w:rPr>
        <w:t xml:space="preserve"> </w:t>
      </w:r>
      <w:r>
        <w:t>party maintains appropriate IT security and robust disaster recovery capabilities</w:t>
      </w:r>
      <w:r w:rsidR="00490361">
        <w:t>.</w:t>
      </w:r>
    </w:p>
    <w:p w14:paraId="2A3C0448" w14:textId="4B1F5CC5" w:rsidR="007E3208" w:rsidRPr="00490361" w:rsidRDefault="00000000" w:rsidP="00506D56">
      <w:pPr>
        <w:pStyle w:val="ListParagraph"/>
        <w:numPr>
          <w:ilvl w:val="1"/>
          <w:numId w:val="3"/>
        </w:numPr>
        <w:tabs>
          <w:tab w:val="left" w:pos="1440"/>
        </w:tabs>
        <w:ind w:right="821" w:hanging="569"/>
        <w:jc w:val="both"/>
      </w:pPr>
      <w:r>
        <w:t>Periodic tests of the critical security procedures and systems and review of the back-up facilities</w:t>
      </w:r>
      <w:r>
        <w:rPr>
          <w:spacing w:val="-8"/>
        </w:rPr>
        <w:t xml:space="preserve"> </w:t>
      </w:r>
      <w:r>
        <w:t>shall</w:t>
      </w:r>
      <w:r>
        <w:rPr>
          <w:spacing w:val="-9"/>
        </w:rPr>
        <w:t xml:space="preserve"> </w:t>
      </w:r>
      <w:r>
        <w:t>be</w:t>
      </w:r>
      <w:r>
        <w:rPr>
          <w:spacing w:val="-9"/>
        </w:rPr>
        <w:t xml:space="preserve"> </w:t>
      </w:r>
      <w:r>
        <w:t>undertaken</w:t>
      </w:r>
      <w:r>
        <w:rPr>
          <w:spacing w:val="-9"/>
        </w:rPr>
        <w:t xml:space="preserve"> </w:t>
      </w:r>
      <w:r>
        <w:t>by</w:t>
      </w:r>
      <w:r>
        <w:rPr>
          <w:spacing w:val="-13"/>
        </w:rPr>
        <w:t xml:space="preserve"> </w:t>
      </w:r>
      <w:r>
        <w:t>the</w:t>
      </w:r>
      <w:r>
        <w:rPr>
          <w:spacing w:val="-11"/>
        </w:rPr>
        <w:t xml:space="preserve"> </w:t>
      </w:r>
      <w:r>
        <w:t>Company</w:t>
      </w:r>
      <w:r>
        <w:rPr>
          <w:spacing w:val="-10"/>
        </w:rPr>
        <w:t xml:space="preserve"> </w:t>
      </w:r>
      <w:r>
        <w:t>to</w:t>
      </w:r>
      <w:r>
        <w:rPr>
          <w:spacing w:val="-14"/>
        </w:rPr>
        <w:t xml:space="preserve"> </w:t>
      </w:r>
      <w:r>
        <w:t>confirm</w:t>
      </w:r>
      <w:r>
        <w:rPr>
          <w:spacing w:val="-10"/>
        </w:rPr>
        <w:t xml:space="preserve"> </w:t>
      </w:r>
      <w:r>
        <w:t>the</w:t>
      </w:r>
      <w:r>
        <w:rPr>
          <w:spacing w:val="-14"/>
        </w:rPr>
        <w:t xml:space="preserve"> </w:t>
      </w:r>
      <w:r>
        <w:t>adequacy</w:t>
      </w:r>
      <w:r>
        <w:rPr>
          <w:spacing w:val="-10"/>
        </w:rPr>
        <w:t xml:space="preserve"> </w:t>
      </w:r>
      <w:r>
        <w:t>of</w:t>
      </w:r>
      <w:r>
        <w:rPr>
          <w:spacing w:val="-12"/>
        </w:rPr>
        <w:t xml:space="preserve"> </w:t>
      </w:r>
      <w:r>
        <w:t>the</w:t>
      </w:r>
      <w:r>
        <w:rPr>
          <w:spacing w:val="-9"/>
        </w:rPr>
        <w:t xml:space="preserve"> </w:t>
      </w:r>
      <w:r>
        <w:t>third</w:t>
      </w:r>
      <w:r>
        <w:rPr>
          <w:spacing w:val="-11"/>
        </w:rPr>
        <w:t xml:space="preserve"> </w:t>
      </w:r>
      <w:r>
        <w:t xml:space="preserve">party’s </w:t>
      </w:r>
      <w:r>
        <w:rPr>
          <w:spacing w:val="-2"/>
        </w:rPr>
        <w:t>systems</w:t>
      </w:r>
      <w:r w:rsidR="00490361">
        <w:rPr>
          <w:spacing w:val="-2"/>
        </w:rPr>
        <w:t>.</w:t>
      </w:r>
    </w:p>
    <w:p w14:paraId="0A1D86D8" w14:textId="77777777" w:rsidR="00490361" w:rsidRDefault="00490361" w:rsidP="00490361">
      <w:pPr>
        <w:pStyle w:val="ListParagraph"/>
        <w:tabs>
          <w:tab w:val="left" w:pos="1440"/>
        </w:tabs>
        <w:ind w:right="821" w:firstLine="0"/>
        <w:rPr>
          <w:spacing w:val="-2"/>
        </w:rPr>
      </w:pPr>
    </w:p>
    <w:p w14:paraId="63FB8405" w14:textId="77777777" w:rsidR="00490361" w:rsidRDefault="00490361" w:rsidP="00490361">
      <w:pPr>
        <w:pStyle w:val="ListParagraph"/>
        <w:tabs>
          <w:tab w:val="left" w:pos="1440"/>
        </w:tabs>
        <w:ind w:right="821" w:firstLine="0"/>
        <w:rPr>
          <w:spacing w:val="-2"/>
        </w:rPr>
      </w:pPr>
    </w:p>
    <w:p w14:paraId="5B7D045D" w14:textId="77777777" w:rsidR="007E3208" w:rsidRDefault="00000000" w:rsidP="00506D56">
      <w:pPr>
        <w:pStyle w:val="Heading2"/>
        <w:numPr>
          <w:ilvl w:val="0"/>
          <w:numId w:val="3"/>
        </w:numPr>
        <w:tabs>
          <w:tab w:val="left" w:pos="715"/>
          <w:tab w:val="left" w:pos="720"/>
        </w:tabs>
        <w:spacing w:before="251"/>
        <w:ind w:right="163" w:hanging="363"/>
        <w:jc w:val="both"/>
      </w:pPr>
      <w:r>
        <w:t>We</w:t>
      </w:r>
      <w:r>
        <w:rPr>
          <w:spacing w:val="29"/>
        </w:rPr>
        <w:t xml:space="preserve"> </w:t>
      </w:r>
      <w:r>
        <w:t>shall</w:t>
      </w:r>
      <w:r>
        <w:rPr>
          <w:spacing w:val="31"/>
        </w:rPr>
        <w:t xml:space="preserve"> </w:t>
      </w:r>
      <w:r>
        <w:t>take</w:t>
      </w:r>
      <w:r>
        <w:rPr>
          <w:spacing w:val="30"/>
        </w:rPr>
        <w:t xml:space="preserve"> </w:t>
      </w:r>
      <w:r>
        <w:t>appropriate</w:t>
      </w:r>
      <w:r>
        <w:rPr>
          <w:spacing w:val="33"/>
        </w:rPr>
        <w:t xml:space="preserve"> </w:t>
      </w:r>
      <w:r>
        <w:t>steps</w:t>
      </w:r>
      <w:r>
        <w:rPr>
          <w:spacing w:val="27"/>
        </w:rPr>
        <w:t xml:space="preserve"> </w:t>
      </w:r>
      <w:r>
        <w:t>to</w:t>
      </w:r>
      <w:r>
        <w:rPr>
          <w:spacing w:val="22"/>
        </w:rPr>
        <w:t xml:space="preserve"> </w:t>
      </w:r>
      <w:r>
        <w:t>require</w:t>
      </w:r>
      <w:r>
        <w:rPr>
          <w:spacing w:val="23"/>
        </w:rPr>
        <w:t xml:space="preserve"> </w:t>
      </w:r>
      <w:r>
        <w:t>that</w:t>
      </w:r>
      <w:r>
        <w:rPr>
          <w:spacing w:val="28"/>
        </w:rPr>
        <w:t xml:space="preserve"> </w:t>
      </w:r>
      <w:r>
        <w:t>third</w:t>
      </w:r>
      <w:r>
        <w:rPr>
          <w:spacing w:val="28"/>
        </w:rPr>
        <w:t xml:space="preserve"> </w:t>
      </w:r>
      <w:r>
        <w:t>parties</w:t>
      </w:r>
      <w:r>
        <w:rPr>
          <w:spacing w:val="28"/>
        </w:rPr>
        <w:t xml:space="preserve"> </w:t>
      </w:r>
      <w:r>
        <w:t>protect</w:t>
      </w:r>
      <w:r>
        <w:rPr>
          <w:spacing w:val="28"/>
        </w:rPr>
        <w:t xml:space="preserve"> </w:t>
      </w:r>
      <w:r>
        <w:t>confidential</w:t>
      </w:r>
      <w:r>
        <w:rPr>
          <w:spacing w:val="26"/>
        </w:rPr>
        <w:t xml:space="preserve"> </w:t>
      </w:r>
      <w:r>
        <w:t>information of both the Company and its customers from intentional or inadvertent disclosure to unauthorized persons.</w:t>
      </w:r>
    </w:p>
    <w:p w14:paraId="661D4531" w14:textId="77777777" w:rsidR="007E3208" w:rsidRDefault="00000000" w:rsidP="00506D56">
      <w:pPr>
        <w:pStyle w:val="ListParagraph"/>
        <w:numPr>
          <w:ilvl w:val="1"/>
          <w:numId w:val="3"/>
        </w:numPr>
        <w:tabs>
          <w:tab w:val="left" w:pos="1436"/>
          <w:tab w:val="left" w:pos="1440"/>
        </w:tabs>
        <w:spacing w:before="252"/>
        <w:ind w:right="296" w:hanging="485"/>
        <w:jc w:val="both"/>
      </w:pPr>
      <w:r>
        <w:t>We shall ensure its proprietary</w:t>
      </w:r>
      <w:r>
        <w:rPr>
          <w:spacing w:val="-3"/>
        </w:rPr>
        <w:t xml:space="preserve"> </w:t>
      </w:r>
      <w:r>
        <w:t>and</w:t>
      </w:r>
      <w:r>
        <w:rPr>
          <w:spacing w:val="-2"/>
        </w:rPr>
        <w:t xml:space="preserve"> </w:t>
      </w:r>
      <w:r>
        <w:t>confidential</w:t>
      </w:r>
      <w:r>
        <w:rPr>
          <w:spacing w:val="-2"/>
        </w:rPr>
        <w:t xml:space="preserve"> </w:t>
      </w:r>
      <w:r>
        <w:t>customer information</w:t>
      </w:r>
      <w:r>
        <w:rPr>
          <w:spacing w:val="-1"/>
        </w:rPr>
        <w:t xml:space="preserve"> </w:t>
      </w:r>
      <w:r>
        <w:t>and</w:t>
      </w:r>
      <w:r>
        <w:rPr>
          <w:spacing w:val="-4"/>
        </w:rPr>
        <w:t xml:space="preserve"> </w:t>
      </w:r>
      <w:r>
        <w:t>ensure</w:t>
      </w:r>
      <w:r>
        <w:rPr>
          <w:spacing w:val="-4"/>
        </w:rPr>
        <w:t xml:space="preserve"> </w:t>
      </w:r>
      <w:r>
        <w:t>that it is</w:t>
      </w:r>
      <w:r>
        <w:rPr>
          <w:spacing w:val="-1"/>
        </w:rPr>
        <w:t xml:space="preserve"> </w:t>
      </w:r>
      <w:r>
        <w:t>not misused or misappropriated</w:t>
      </w:r>
    </w:p>
    <w:p w14:paraId="0BF447BD" w14:textId="77777777" w:rsidR="007E3208" w:rsidRDefault="00000000" w:rsidP="00506D56">
      <w:pPr>
        <w:pStyle w:val="ListParagraph"/>
        <w:numPr>
          <w:ilvl w:val="1"/>
          <w:numId w:val="3"/>
        </w:numPr>
        <w:tabs>
          <w:tab w:val="left" w:pos="1434"/>
          <w:tab w:val="left" w:pos="1440"/>
        </w:tabs>
        <w:ind w:right="161" w:hanging="545"/>
        <w:jc w:val="both"/>
      </w:pPr>
      <w:r>
        <w:t>We</w:t>
      </w:r>
      <w:r>
        <w:rPr>
          <w:spacing w:val="-7"/>
        </w:rPr>
        <w:t xml:space="preserve"> </w:t>
      </w:r>
      <w:r>
        <w:t>shall</w:t>
      </w:r>
      <w:r>
        <w:rPr>
          <w:spacing w:val="-6"/>
        </w:rPr>
        <w:t xml:space="preserve"> </w:t>
      </w:r>
      <w:r>
        <w:t>prevail</w:t>
      </w:r>
      <w:r>
        <w:rPr>
          <w:spacing w:val="-6"/>
        </w:rPr>
        <w:t xml:space="preserve"> </w:t>
      </w:r>
      <w:r>
        <w:t>upon</w:t>
      </w:r>
      <w:r>
        <w:rPr>
          <w:spacing w:val="-11"/>
        </w:rPr>
        <w:t xml:space="preserve"> </w:t>
      </w:r>
      <w:r>
        <w:t>the</w:t>
      </w:r>
      <w:r>
        <w:rPr>
          <w:spacing w:val="-11"/>
        </w:rPr>
        <w:t xml:space="preserve"> </w:t>
      </w:r>
      <w:r>
        <w:t>third</w:t>
      </w:r>
      <w:r>
        <w:rPr>
          <w:spacing w:val="-8"/>
        </w:rPr>
        <w:t xml:space="preserve"> </w:t>
      </w:r>
      <w:r>
        <w:t>party</w:t>
      </w:r>
      <w:r>
        <w:rPr>
          <w:spacing w:val="-7"/>
        </w:rPr>
        <w:t xml:space="preserve"> </w:t>
      </w:r>
      <w:r>
        <w:t>to</w:t>
      </w:r>
      <w:r>
        <w:rPr>
          <w:spacing w:val="-10"/>
        </w:rPr>
        <w:t xml:space="preserve"> </w:t>
      </w:r>
      <w:r>
        <w:t>ensure</w:t>
      </w:r>
      <w:r>
        <w:rPr>
          <w:spacing w:val="-10"/>
        </w:rPr>
        <w:t xml:space="preserve"> </w:t>
      </w:r>
      <w:r>
        <w:t>that</w:t>
      </w:r>
      <w:r>
        <w:rPr>
          <w:spacing w:val="-9"/>
        </w:rPr>
        <w:t xml:space="preserve"> </w:t>
      </w:r>
      <w:r>
        <w:t>the</w:t>
      </w:r>
      <w:r>
        <w:rPr>
          <w:spacing w:val="-8"/>
        </w:rPr>
        <w:t xml:space="preserve"> </w:t>
      </w:r>
      <w:r>
        <w:t>employees</w:t>
      </w:r>
      <w:r>
        <w:rPr>
          <w:spacing w:val="-8"/>
        </w:rPr>
        <w:t xml:space="preserve"> </w:t>
      </w:r>
      <w:r>
        <w:t>of</w:t>
      </w:r>
      <w:r>
        <w:rPr>
          <w:spacing w:val="-6"/>
        </w:rPr>
        <w:t xml:space="preserve"> </w:t>
      </w:r>
      <w:r>
        <w:t>the</w:t>
      </w:r>
      <w:r>
        <w:rPr>
          <w:spacing w:val="-11"/>
        </w:rPr>
        <w:t xml:space="preserve"> </w:t>
      </w:r>
      <w:r>
        <w:t>third</w:t>
      </w:r>
      <w:r>
        <w:rPr>
          <w:spacing w:val="-5"/>
        </w:rPr>
        <w:t xml:space="preserve"> </w:t>
      </w:r>
      <w:r>
        <w:t>party</w:t>
      </w:r>
      <w:r>
        <w:rPr>
          <w:spacing w:val="-7"/>
        </w:rPr>
        <w:t xml:space="preserve"> </w:t>
      </w:r>
      <w:r>
        <w:t>have</w:t>
      </w:r>
      <w:r>
        <w:rPr>
          <w:spacing w:val="-8"/>
        </w:rPr>
        <w:t xml:space="preserve"> </w:t>
      </w:r>
      <w:r>
        <w:t>limited access to the data handled and only on a “need to know” basis and the third party shall have adequate checks and balances to ensure the same</w:t>
      </w:r>
    </w:p>
    <w:p w14:paraId="3570D675" w14:textId="77777777" w:rsidR="007E3208" w:rsidRDefault="00000000" w:rsidP="00506D56">
      <w:pPr>
        <w:pStyle w:val="ListParagraph"/>
        <w:numPr>
          <w:ilvl w:val="1"/>
          <w:numId w:val="3"/>
        </w:numPr>
        <w:tabs>
          <w:tab w:val="left" w:pos="1437"/>
          <w:tab w:val="left" w:pos="1440"/>
        </w:tabs>
        <w:ind w:right="164" w:hanging="605"/>
        <w:jc w:val="both"/>
      </w:pPr>
      <w:r>
        <w:t>In cases where the third party is providing similar services to multiple entities, the We shall ensure</w:t>
      </w:r>
      <w:r>
        <w:rPr>
          <w:spacing w:val="30"/>
        </w:rPr>
        <w:t xml:space="preserve"> </w:t>
      </w:r>
      <w:r>
        <w:t>that</w:t>
      </w:r>
      <w:r>
        <w:rPr>
          <w:spacing w:val="39"/>
        </w:rPr>
        <w:t xml:space="preserve"> </w:t>
      </w:r>
      <w:r>
        <w:t>adequate</w:t>
      </w:r>
      <w:r>
        <w:rPr>
          <w:spacing w:val="32"/>
        </w:rPr>
        <w:t xml:space="preserve"> </w:t>
      </w:r>
      <w:r>
        <w:t>care</w:t>
      </w:r>
      <w:r>
        <w:rPr>
          <w:spacing w:val="35"/>
        </w:rPr>
        <w:t xml:space="preserve"> </w:t>
      </w:r>
      <w:r>
        <w:t>is</w:t>
      </w:r>
      <w:r>
        <w:rPr>
          <w:spacing w:val="35"/>
        </w:rPr>
        <w:t xml:space="preserve"> </w:t>
      </w:r>
      <w:r>
        <w:t>taken</w:t>
      </w:r>
      <w:r>
        <w:rPr>
          <w:spacing w:val="35"/>
        </w:rPr>
        <w:t xml:space="preserve"> </w:t>
      </w:r>
      <w:r>
        <w:t>by</w:t>
      </w:r>
      <w:r>
        <w:rPr>
          <w:spacing w:val="30"/>
        </w:rPr>
        <w:t xml:space="preserve"> </w:t>
      </w:r>
      <w:r>
        <w:t>the</w:t>
      </w:r>
      <w:r>
        <w:rPr>
          <w:spacing w:val="32"/>
        </w:rPr>
        <w:t xml:space="preserve"> </w:t>
      </w:r>
      <w:r>
        <w:t>third</w:t>
      </w:r>
      <w:r>
        <w:rPr>
          <w:spacing w:val="37"/>
        </w:rPr>
        <w:t xml:space="preserve"> </w:t>
      </w:r>
      <w:r>
        <w:t>party</w:t>
      </w:r>
      <w:r>
        <w:rPr>
          <w:spacing w:val="35"/>
        </w:rPr>
        <w:t xml:space="preserve"> </w:t>
      </w:r>
      <w:r>
        <w:t>to</w:t>
      </w:r>
      <w:r>
        <w:rPr>
          <w:spacing w:val="34"/>
        </w:rPr>
        <w:t xml:space="preserve"> </w:t>
      </w:r>
      <w:r>
        <w:t>build</w:t>
      </w:r>
      <w:r>
        <w:rPr>
          <w:spacing w:val="35"/>
        </w:rPr>
        <w:t xml:space="preserve"> </w:t>
      </w:r>
      <w:r>
        <w:t>safeguards</w:t>
      </w:r>
      <w:r>
        <w:rPr>
          <w:spacing w:val="32"/>
        </w:rPr>
        <w:t xml:space="preserve"> </w:t>
      </w:r>
      <w:r>
        <w:t>for</w:t>
      </w:r>
      <w:r>
        <w:rPr>
          <w:spacing w:val="40"/>
        </w:rPr>
        <w:t xml:space="preserve"> </w:t>
      </w:r>
      <w:r>
        <w:t>data</w:t>
      </w:r>
      <w:r>
        <w:rPr>
          <w:spacing w:val="32"/>
        </w:rPr>
        <w:t xml:space="preserve"> </w:t>
      </w:r>
      <w:r>
        <w:t>security and confidentiality</w:t>
      </w:r>
    </w:p>
    <w:p w14:paraId="44E01434" w14:textId="77777777" w:rsidR="007E3208" w:rsidRDefault="007E3208" w:rsidP="00506D56">
      <w:pPr>
        <w:pStyle w:val="BodyText"/>
        <w:spacing w:before="1"/>
        <w:jc w:val="both"/>
      </w:pPr>
    </w:p>
    <w:p w14:paraId="6373F697" w14:textId="77777777" w:rsidR="007E3208" w:rsidRDefault="00000000" w:rsidP="00506D56">
      <w:pPr>
        <w:pStyle w:val="Heading2"/>
        <w:numPr>
          <w:ilvl w:val="0"/>
          <w:numId w:val="3"/>
        </w:numPr>
        <w:tabs>
          <w:tab w:val="left" w:pos="715"/>
          <w:tab w:val="left" w:pos="720"/>
        </w:tabs>
        <w:ind w:right="167" w:hanging="363"/>
        <w:jc w:val="both"/>
      </w:pPr>
      <w:r>
        <w:t>Potential risks posed where the outsourced activities of multiple intermediaries are concentrated with a limited number of third parties.</w:t>
      </w:r>
    </w:p>
    <w:p w14:paraId="72C7E7AD" w14:textId="77777777" w:rsidR="007E3208" w:rsidRDefault="007E3208" w:rsidP="00506D56">
      <w:pPr>
        <w:pStyle w:val="BodyText"/>
        <w:jc w:val="both"/>
        <w:rPr>
          <w:b/>
        </w:rPr>
      </w:pPr>
    </w:p>
    <w:p w14:paraId="4D89D4EA" w14:textId="54829D4D" w:rsidR="007E3208" w:rsidRDefault="00000000" w:rsidP="00490361">
      <w:pPr>
        <w:pStyle w:val="BodyText"/>
        <w:ind w:left="360"/>
        <w:jc w:val="both"/>
      </w:pPr>
      <w:r>
        <w:t>Wherever the third party acts as an outsourcing agent for multiple intermediaries, we shall ensure that strong</w:t>
      </w:r>
      <w:r>
        <w:rPr>
          <w:spacing w:val="24"/>
        </w:rPr>
        <w:t xml:space="preserve"> </w:t>
      </w:r>
      <w:r>
        <w:t>safeguards</w:t>
      </w:r>
      <w:r>
        <w:rPr>
          <w:spacing w:val="26"/>
        </w:rPr>
        <w:t xml:space="preserve"> </w:t>
      </w:r>
      <w:r>
        <w:t>are</w:t>
      </w:r>
      <w:r>
        <w:rPr>
          <w:spacing w:val="30"/>
        </w:rPr>
        <w:t xml:space="preserve"> </w:t>
      </w:r>
      <w:r>
        <w:t>put</w:t>
      </w:r>
      <w:r>
        <w:rPr>
          <w:spacing w:val="34"/>
        </w:rPr>
        <w:t xml:space="preserve"> </w:t>
      </w:r>
      <w:r>
        <w:t>in</w:t>
      </w:r>
      <w:r>
        <w:rPr>
          <w:spacing w:val="28"/>
        </w:rPr>
        <w:t xml:space="preserve"> </w:t>
      </w:r>
      <w:r>
        <w:t>place</w:t>
      </w:r>
      <w:r>
        <w:rPr>
          <w:spacing w:val="28"/>
        </w:rPr>
        <w:t xml:space="preserve"> </w:t>
      </w:r>
      <w:r>
        <w:t>by</w:t>
      </w:r>
      <w:r>
        <w:rPr>
          <w:spacing w:val="29"/>
        </w:rPr>
        <w:t xml:space="preserve"> </w:t>
      </w:r>
      <w:r>
        <w:t>the</w:t>
      </w:r>
      <w:r>
        <w:rPr>
          <w:spacing w:val="20"/>
        </w:rPr>
        <w:t xml:space="preserve"> </w:t>
      </w:r>
      <w:r>
        <w:t>third</w:t>
      </w:r>
      <w:r>
        <w:rPr>
          <w:spacing w:val="24"/>
        </w:rPr>
        <w:t xml:space="preserve"> </w:t>
      </w:r>
      <w:r>
        <w:t>party</w:t>
      </w:r>
      <w:r>
        <w:rPr>
          <w:spacing w:val="27"/>
        </w:rPr>
        <w:t xml:space="preserve"> </w:t>
      </w:r>
      <w:r>
        <w:t>and</w:t>
      </w:r>
      <w:r>
        <w:rPr>
          <w:spacing w:val="26"/>
        </w:rPr>
        <w:t xml:space="preserve"> </w:t>
      </w:r>
      <w:r>
        <w:t>that</w:t>
      </w:r>
      <w:r>
        <w:rPr>
          <w:spacing w:val="28"/>
        </w:rPr>
        <w:t xml:space="preserve"> </w:t>
      </w:r>
      <w:r>
        <w:t>there</w:t>
      </w:r>
      <w:r>
        <w:rPr>
          <w:spacing w:val="29"/>
        </w:rPr>
        <w:t xml:space="preserve"> </w:t>
      </w:r>
      <w:r>
        <w:t>is</w:t>
      </w:r>
      <w:r>
        <w:rPr>
          <w:spacing w:val="22"/>
        </w:rPr>
        <w:t xml:space="preserve"> </w:t>
      </w:r>
      <w:r>
        <w:t>no</w:t>
      </w:r>
      <w:r>
        <w:rPr>
          <w:spacing w:val="28"/>
        </w:rPr>
        <w:t xml:space="preserve"> </w:t>
      </w:r>
      <w:r>
        <w:t>co-mingling</w:t>
      </w:r>
      <w:r>
        <w:rPr>
          <w:spacing w:val="31"/>
        </w:rPr>
        <w:t xml:space="preserve"> </w:t>
      </w:r>
      <w:r>
        <w:t>of</w:t>
      </w:r>
      <w:r>
        <w:rPr>
          <w:spacing w:val="32"/>
        </w:rPr>
        <w:t xml:space="preserve"> </w:t>
      </w:r>
      <w:r>
        <w:t>information</w:t>
      </w:r>
      <w:r>
        <w:rPr>
          <w:spacing w:val="-2"/>
        </w:rPr>
        <w:t>/</w:t>
      </w:r>
      <w:r w:rsidR="00490361">
        <w:rPr>
          <w:spacing w:val="-2"/>
        </w:rPr>
        <w:t xml:space="preserve"> </w:t>
      </w:r>
      <w:r>
        <w:rPr>
          <w:spacing w:val="-2"/>
        </w:rPr>
        <w:t>documents,</w:t>
      </w:r>
      <w:r>
        <w:rPr>
          <w:spacing w:val="-8"/>
        </w:rPr>
        <w:t xml:space="preserve"> </w:t>
      </w:r>
      <w:r>
        <w:rPr>
          <w:spacing w:val="-2"/>
        </w:rPr>
        <w:t>records</w:t>
      </w:r>
      <w:r>
        <w:rPr>
          <w:spacing w:val="-7"/>
        </w:rPr>
        <w:t xml:space="preserve"> </w:t>
      </w:r>
      <w:r>
        <w:rPr>
          <w:spacing w:val="-2"/>
        </w:rPr>
        <w:t>and</w:t>
      </w:r>
      <w:r>
        <w:rPr>
          <w:spacing w:val="-8"/>
        </w:rPr>
        <w:t xml:space="preserve"> </w:t>
      </w:r>
      <w:r>
        <w:rPr>
          <w:spacing w:val="-2"/>
        </w:rPr>
        <w:t>assets.</w:t>
      </w:r>
    </w:p>
    <w:p w14:paraId="3BB9EF72" w14:textId="77777777" w:rsidR="007E3208" w:rsidRDefault="007E3208" w:rsidP="00506D56">
      <w:pPr>
        <w:pStyle w:val="BodyText"/>
        <w:spacing w:before="5"/>
        <w:jc w:val="both"/>
      </w:pPr>
    </w:p>
    <w:p w14:paraId="6723CB78" w14:textId="772A33BF" w:rsidR="007E3208" w:rsidRDefault="00000000" w:rsidP="00506D56">
      <w:pPr>
        <w:ind w:left="360"/>
        <w:jc w:val="both"/>
        <w:rPr>
          <w:b/>
        </w:rPr>
      </w:pPr>
      <w:r>
        <w:rPr>
          <w:b/>
          <w:spacing w:val="-2"/>
          <w:u w:val="thick"/>
        </w:rPr>
        <w:t>Review</w:t>
      </w:r>
      <w:r w:rsidR="00490361">
        <w:rPr>
          <w:b/>
          <w:spacing w:val="-2"/>
          <w:u w:val="thick"/>
        </w:rPr>
        <w:t xml:space="preserve"> </w:t>
      </w:r>
      <w:r>
        <w:rPr>
          <w:b/>
          <w:spacing w:val="-2"/>
          <w:u w:val="thick"/>
        </w:rPr>
        <w:t>Policy:</w:t>
      </w:r>
    </w:p>
    <w:p w14:paraId="63419960" w14:textId="77777777" w:rsidR="007E3208" w:rsidRDefault="007E3208" w:rsidP="00506D56">
      <w:pPr>
        <w:pStyle w:val="BodyText"/>
        <w:spacing w:before="5"/>
        <w:jc w:val="both"/>
        <w:rPr>
          <w:b/>
        </w:rPr>
      </w:pPr>
    </w:p>
    <w:p w14:paraId="66A5EF75" w14:textId="77777777" w:rsidR="007E3208" w:rsidRDefault="00000000" w:rsidP="00506D56">
      <w:pPr>
        <w:pStyle w:val="BodyText"/>
        <w:spacing w:before="1"/>
        <w:ind w:left="360" w:right="237"/>
        <w:jc w:val="both"/>
      </w:pPr>
      <w:r>
        <w:t>This</w:t>
      </w:r>
      <w:r>
        <w:rPr>
          <w:spacing w:val="-8"/>
        </w:rPr>
        <w:t xml:space="preserve"> </w:t>
      </w:r>
      <w:r>
        <w:t>policy</w:t>
      </w:r>
      <w:r>
        <w:rPr>
          <w:spacing w:val="-11"/>
        </w:rPr>
        <w:t xml:space="preserve"> </w:t>
      </w:r>
      <w:r>
        <w:t>may</w:t>
      </w:r>
      <w:r>
        <w:rPr>
          <w:spacing w:val="-13"/>
        </w:rPr>
        <w:t xml:space="preserve"> </w:t>
      </w:r>
      <w:r>
        <w:t>be</w:t>
      </w:r>
      <w:r>
        <w:rPr>
          <w:spacing w:val="-14"/>
        </w:rPr>
        <w:t xml:space="preserve"> </w:t>
      </w:r>
      <w:r>
        <w:t>reviewed</w:t>
      </w:r>
      <w:r>
        <w:rPr>
          <w:spacing w:val="-8"/>
        </w:rPr>
        <w:t xml:space="preserve"> </w:t>
      </w:r>
      <w:r>
        <w:t>as</w:t>
      </w:r>
      <w:r>
        <w:rPr>
          <w:spacing w:val="-11"/>
        </w:rPr>
        <w:t xml:space="preserve"> </w:t>
      </w:r>
      <w:r>
        <w:t>and</w:t>
      </w:r>
      <w:r>
        <w:rPr>
          <w:spacing w:val="-14"/>
        </w:rPr>
        <w:t xml:space="preserve"> </w:t>
      </w:r>
      <w:r>
        <w:t>when</w:t>
      </w:r>
      <w:r>
        <w:rPr>
          <w:spacing w:val="-14"/>
        </w:rPr>
        <w:t xml:space="preserve"> </w:t>
      </w:r>
      <w:r>
        <w:t>there</w:t>
      </w:r>
      <w:r>
        <w:rPr>
          <w:spacing w:val="-15"/>
        </w:rPr>
        <w:t xml:space="preserve"> </w:t>
      </w:r>
      <w:r>
        <w:t>are</w:t>
      </w:r>
      <w:r>
        <w:rPr>
          <w:spacing w:val="-11"/>
        </w:rPr>
        <w:t xml:space="preserve"> </w:t>
      </w:r>
      <w:r>
        <w:t>any</w:t>
      </w:r>
      <w:r>
        <w:rPr>
          <w:spacing w:val="-13"/>
        </w:rPr>
        <w:t xml:space="preserve"> </w:t>
      </w:r>
      <w:r>
        <w:t>changes</w:t>
      </w:r>
      <w:r>
        <w:rPr>
          <w:spacing w:val="-11"/>
        </w:rPr>
        <w:t xml:space="preserve"> </w:t>
      </w:r>
      <w:r>
        <w:t>introduced</w:t>
      </w:r>
      <w:r>
        <w:rPr>
          <w:spacing w:val="-10"/>
        </w:rPr>
        <w:t xml:space="preserve"> </w:t>
      </w:r>
      <w:r>
        <w:t>by</w:t>
      </w:r>
      <w:r>
        <w:rPr>
          <w:spacing w:val="-11"/>
        </w:rPr>
        <w:t xml:space="preserve"> </w:t>
      </w:r>
      <w:r>
        <w:t>any</w:t>
      </w:r>
      <w:r>
        <w:rPr>
          <w:spacing w:val="-13"/>
        </w:rPr>
        <w:t xml:space="preserve"> </w:t>
      </w:r>
      <w:r>
        <w:t>statutory</w:t>
      </w:r>
      <w:r>
        <w:rPr>
          <w:spacing w:val="-12"/>
        </w:rPr>
        <w:t xml:space="preserve"> </w:t>
      </w:r>
      <w:r>
        <w:t>authority</w:t>
      </w:r>
      <w:r>
        <w:rPr>
          <w:spacing w:val="-8"/>
        </w:rPr>
        <w:t xml:space="preserve"> </w:t>
      </w:r>
      <w:r>
        <w:t>or as and when it is found necessary to change the policy due to business needs.</w:t>
      </w:r>
    </w:p>
    <w:p w14:paraId="06E057D0" w14:textId="77777777" w:rsidR="007E3208" w:rsidRDefault="00000000" w:rsidP="00506D56">
      <w:pPr>
        <w:spacing w:before="250"/>
        <w:ind w:left="360"/>
        <w:jc w:val="both"/>
      </w:pPr>
      <w:r>
        <w:t>The</w:t>
      </w:r>
      <w:r>
        <w:rPr>
          <w:spacing w:val="-13"/>
        </w:rPr>
        <w:t xml:space="preserve"> </w:t>
      </w:r>
      <w:r>
        <w:t>policy</w:t>
      </w:r>
      <w:r>
        <w:rPr>
          <w:spacing w:val="-8"/>
        </w:rPr>
        <w:t xml:space="preserve"> </w:t>
      </w:r>
      <w:r>
        <w:t>may</w:t>
      </w:r>
      <w:r>
        <w:rPr>
          <w:spacing w:val="-9"/>
        </w:rPr>
        <w:t xml:space="preserve"> </w:t>
      </w:r>
      <w:r>
        <w:t>be</w:t>
      </w:r>
      <w:r>
        <w:rPr>
          <w:spacing w:val="-14"/>
        </w:rPr>
        <w:t xml:space="preserve"> </w:t>
      </w:r>
      <w:r>
        <w:t>reviewed</w:t>
      </w:r>
      <w:r>
        <w:rPr>
          <w:spacing w:val="-8"/>
        </w:rPr>
        <w:t xml:space="preserve"> </w:t>
      </w:r>
      <w:r>
        <w:t>by</w:t>
      </w:r>
      <w:r>
        <w:rPr>
          <w:spacing w:val="-16"/>
        </w:rPr>
        <w:t xml:space="preserve"> </w:t>
      </w:r>
      <w:r>
        <w:t>the</w:t>
      </w:r>
      <w:r>
        <w:rPr>
          <w:spacing w:val="-13"/>
        </w:rPr>
        <w:t xml:space="preserve"> </w:t>
      </w:r>
      <w:r>
        <w:rPr>
          <w:b/>
        </w:rPr>
        <w:t>Managing</w:t>
      </w:r>
      <w:r>
        <w:rPr>
          <w:b/>
          <w:spacing w:val="-12"/>
        </w:rPr>
        <w:t xml:space="preserve"> </w:t>
      </w:r>
      <w:r>
        <w:rPr>
          <w:b/>
        </w:rPr>
        <w:t>Director</w:t>
      </w:r>
      <w:r>
        <w:rPr>
          <w:b/>
          <w:spacing w:val="-12"/>
        </w:rPr>
        <w:t xml:space="preserve"> </w:t>
      </w:r>
      <w:r>
        <w:rPr>
          <w:b/>
        </w:rPr>
        <w:t>/</w:t>
      </w:r>
      <w:r>
        <w:rPr>
          <w:b/>
          <w:spacing w:val="-7"/>
        </w:rPr>
        <w:t xml:space="preserve"> </w:t>
      </w:r>
      <w:r>
        <w:rPr>
          <w:b/>
        </w:rPr>
        <w:t>Compliance</w:t>
      </w:r>
      <w:r>
        <w:rPr>
          <w:b/>
          <w:spacing w:val="-16"/>
        </w:rPr>
        <w:t xml:space="preserve"> </w:t>
      </w:r>
      <w:r>
        <w:rPr>
          <w:b/>
        </w:rPr>
        <w:t>Officer</w:t>
      </w:r>
      <w:r>
        <w:rPr>
          <w:b/>
          <w:spacing w:val="-2"/>
        </w:rPr>
        <w:t xml:space="preserve"> </w:t>
      </w:r>
      <w:r>
        <w:t>and</w:t>
      </w:r>
      <w:r>
        <w:rPr>
          <w:spacing w:val="-14"/>
        </w:rPr>
        <w:t xml:space="preserve"> </w:t>
      </w:r>
      <w:r>
        <w:t>place</w:t>
      </w:r>
      <w:r>
        <w:rPr>
          <w:spacing w:val="-16"/>
        </w:rPr>
        <w:t xml:space="preserve"> </w:t>
      </w:r>
      <w:r>
        <w:t>the</w:t>
      </w:r>
      <w:r>
        <w:rPr>
          <w:spacing w:val="-13"/>
        </w:rPr>
        <w:t xml:space="preserve"> </w:t>
      </w:r>
      <w:r>
        <w:t>changes</w:t>
      </w:r>
      <w:r>
        <w:rPr>
          <w:spacing w:val="-13"/>
        </w:rPr>
        <w:t xml:space="preserve"> </w:t>
      </w:r>
      <w:r>
        <w:t>in policy before the Board at the meeting.</w:t>
      </w:r>
    </w:p>
    <w:p w14:paraId="67958726" w14:textId="77777777" w:rsidR="007E3208" w:rsidRDefault="007E3208" w:rsidP="00506D56">
      <w:pPr>
        <w:pStyle w:val="BodyText"/>
        <w:spacing w:before="76"/>
        <w:jc w:val="both"/>
      </w:pPr>
    </w:p>
    <w:p w14:paraId="6E6EACAC" w14:textId="77777777" w:rsidR="007E3208" w:rsidRDefault="00000000" w:rsidP="00506D56">
      <w:pPr>
        <w:pStyle w:val="Heading2"/>
        <w:ind w:firstLine="0"/>
        <w:jc w:val="both"/>
        <w:rPr>
          <w:spacing w:val="-2"/>
        </w:rPr>
      </w:pPr>
      <w:r>
        <w:rPr>
          <w:spacing w:val="-2"/>
        </w:rPr>
        <w:t>Approval</w:t>
      </w:r>
      <w:r>
        <w:rPr>
          <w:spacing w:val="-7"/>
        </w:rPr>
        <w:t xml:space="preserve"> </w:t>
      </w:r>
      <w:r>
        <w:rPr>
          <w:spacing w:val="-2"/>
        </w:rPr>
        <w:t>Authority:</w:t>
      </w:r>
    </w:p>
    <w:p w14:paraId="7D3BB8B7" w14:textId="77777777" w:rsidR="00490361" w:rsidRDefault="00490361" w:rsidP="00506D56">
      <w:pPr>
        <w:pStyle w:val="Heading2"/>
        <w:ind w:firstLine="0"/>
        <w:jc w:val="both"/>
      </w:pPr>
    </w:p>
    <w:p w14:paraId="26E32398" w14:textId="441939CA" w:rsidR="007E3208" w:rsidRDefault="00000000" w:rsidP="00506D56">
      <w:pPr>
        <w:pStyle w:val="BodyText"/>
        <w:spacing w:before="1"/>
        <w:ind w:left="360"/>
        <w:jc w:val="both"/>
        <w:rPr>
          <w:b/>
        </w:rPr>
      </w:pPr>
      <w:r>
        <w:t>This</w:t>
      </w:r>
      <w:r>
        <w:rPr>
          <w:spacing w:val="-18"/>
        </w:rPr>
        <w:t xml:space="preserve"> </w:t>
      </w:r>
      <w:r>
        <w:t>Policy</w:t>
      </w:r>
      <w:r>
        <w:rPr>
          <w:spacing w:val="-15"/>
        </w:rPr>
        <w:t xml:space="preserve"> </w:t>
      </w:r>
      <w:r>
        <w:t>was</w:t>
      </w:r>
      <w:r>
        <w:rPr>
          <w:spacing w:val="-14"/>
        </w:rPr>
        <w:t xml:space="preserve"> </w:t>
      </w:r>
      <w:r>
        <w:t>placed</w:t>
      </w:r>
      <w:r>
        <w:rPr>
          <w:spacing w:val="-13"/>
        </w:rPr>
        <w:t xml:space="preserve"> </w:t>
      </w:r>
      <w:r>
        <w:t>before</w:t>
      </w:r>
      <w:r>
        <w:rPr>
          <w:spacing w:val="-15"/>
        </w:rPr>
        <w:t xml:space="preserve"> </w:t>
      </w:r>
      <w:r>
        <w:t>the</w:t>
      </w:r>
      <w:r>
        <w:rPr>
          <w:spacing w:val="-15"/>
        </w:rPr>
        <w:t xml:space="preserve"> </w:t>
      </w:r>
      <w:r>
        <w:t>board</w:t>
      </w:r>
      <w:r>
        <w:rPr>
          <w:spacing w:val="-15"/>
        </w:rPr>
        <w:t xml:space="preserve"> </w:t>
      </w:r>
      <w:r>
        <w:t>in</w:t>
      </w:r>
      <w:r>
        <w:rPr>
          <w:spacing w:val="-16"/>
        </w:rPr>
        <w:t xml:space="preserve"> </w:t>
      </w:r>
      <w:r>
        <w:t>its</w:t>
      </w:r>
      <w:r>
        <w:rPr>
          <w:spacing w:val="-14"/>
        </w:rPr>
        <w:t xml:space="preserve"> </w:t>
      </w:r>
      <w:r>
        <w:t>Board</w:t>
      </w:r>
      <w:r>
        <w:rPr>
          <w:spacing w:val="-13"/>
        </w:rPr>
        <w:t xml:space="preserve"> </w:t>
      </w:r>
      <w:r>
        <w:t>of</w:t>
      </w:r>
      <w:r>
        <w:rPr>
          <w:spacing w:val="-10"/>
        </w:rPr>
        <w:t xml:space="preserve"> </w:t>
      </w:r>
      <w:r>
        <w:t>Directors</w:t>
      </w:r>
      <w:r>
        <w:rPr>
          <w:spacing w:val="-15"/>
        </w:rPr>
        <w:t xml:space="preserve"> </w:t>
      </w:r>
      <w:r>
        <w:t>and</w:t>
      </w:r>
      <w:r>
        <w:rPr>
          <w:spacing w:val="-15"/>
        </w:rPr>
        <w:t xml:space="preserve"> </w:t>
      </w:r>
      <w:r>
        <w:t>meeting</w:t>
      </w:r>
      <w:r>
        <w:rPr>
          <w:spacing w:val="-13"/>
        </w:rPr>
        <w:t xml:space="preserve"> </w:t>
      </w:r>
      <w:r>
        <w:t>held</w:t>
      </w:r>
      <w:r>
        <w:rPr>
          <w:spacing w:val="-13"/>
        </w:rPr>
        <w:t xml:space="preserve"> </w:t>
      </w:r>
      <w:r>
        <w:t>on</w:t>
      </w:r>
      <w:r>
        <w:rPr>
          <w:spacing w:val="-11"/>
        </w:rPr>
        <w:t xml:space="preserve"> </w:t>
      </w:r>
      <w:r w:rsidR="00845327" w:rsidRPr="00845327">
        <w:rPr>
          <w:bCs/>
          <w:spacing w:val="-2"/>
        </w:rPr>
        <w:t>03-12-2025</w:t>
      </w:r>
    </w:p>
    <w:p w14:paraId="72D94147" w14:textId="1EDAA879" w:rsidR="007E3208" w:rsidRDefault="00000000" w:rsidP="00506D56">
      <w:pPr>
        <w:pStyle w:val="BodyText"/>
        <w:spacing w:before="2"/>
        <w:ind w:left="360"/>
        <w:jc w:val="both"/>
        <w:rPr>
          <w:b/>
        </w:rPr>
      </w:pPr>
      <w:r>
        <w:t>This</w:t>
      </w:r>
      <w:r>
        <w:rPr>
          <w:spacing w:val="-15"/>
        </w:rPr>
        <w:t xml:space="preserve"> </w:t>
      </w:r>
      <w:r>
        <w:t>policy</w:t>
      </w:r>
      <w:r>
        <w:rPr>
          <w:spacing w:val="-10"/>
        </w:rPr>
        <w:t xml:space="preserve"> </w:t>
      </w:r>
      <w:r>
        <w:t>is</w:t>
      </w:r>
      <w:r>
        <w:rPr>
          <w:spacing w:val="-11"/>
        </w:rPr>
        <w:t xml:space="preserve"> </w:t>
      </w:r>
      <w:r>
        <w:t>as</w:t>
      </w:r>
      <w:r>
        <w:rPr>
          <w:spacing w:val="-15"/>
        </w:rPr>
        <w:t xml:space="preserve"> </w:t>
      </w:r>
      <w:r>
        <w:t>approved</w:t>
      </w:r>
      <w:r>
        <w:rPr>
          <w:spacing w:val="-10"/>
        </w:rPr>
        <w:t xml:space="preserve"> </w:t>
      </w:r>
      <w:r>
        <w:t>by</w:t>
      </w:r>
      <w:r>
        <w:rPr>
          <w:spacing w:val="-15"/>
        </w:rPr>
        <w:t xml:space="preserve"> </w:t>
      </w:r>
      <w:r>
        <w:t>the</w:t>
      </w:r>
      <w:r>
        <w:rPr>
          <w:spacing w:val="-12"/>
        </w:rPr>
        <w:t xml:space="preserve"> </w:t>
      </w:r>
      <w:r>
        <w:t>Board</w:t>
      </w:r>
      <w:r>
        <w:rPr>
          <w:spacing w:val="-13"/>
        </w:rPr>
        <w:t xml:space="preserve"> </w:t>
      </w:r>
      <w:r>
        <w:t>of</w:t>
      </w:r>
      <w:r>
        <w:rPr>
          <w:spacing w:val="-12"/>
        </w:rPr>
        <w:t xml:space="preserve"> </w:t>
      </w:r>
      <w:r>
        <w:t>Directors</w:t>
      </w:r>
      <w:r>
        <w:rPr>
          <w:spacing w:val="-13"/>
        </w:rPr>
        <w:t xml:space="preserve"> </w:t>
      </w:r>
      <w:r>
        <w:t>on</w:t>
      </w:r>
      <w:r>
        <w:rPr>
          <w:spacing w:val="-12"/>
        </w:rPr>
        <w:t xml:space="preserve"> </w:t>
      </w:r>
      <w:r w:rsidR="00845327" w:rsidRPr="00845327">
        <w:rPr>
          <w:bCs/>
          <w:spacing w:val="-2"/>
        </w:rPr>
        <w:t>03-12-2025</w:t>
      </w:r>
    </w:p>
    <w:sectPr w:rsidR="007E3208" w:rsidSect="00490361">
      <w:headerReference w:type="default" r:id="rId8"/>
      <w:footerReference w:type="default" r:id="rId9"/>
      <w:pgSz w:w="12240" w:h="15840"/>
      <w:pgMar w:top="851" w:right="851" w:bottom="851" w:left="720" w:header="91"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6402" w14:textId="77777777" w:rsidR="00C87729" w:rsidRDefault="00C87729">
      <w:r>
        <w:separator/>
      </w:r>
    </w:p>
  </w:endnote>
  <w:endnote w:type="continuationSeparator" w:id="0">
    <w:p w14:paraId="364C43F7" w14:textId="77777777" w:rsidR="00C87729" w:rsidRDefault="00C8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2B4C" w14:textId="42DC99D3" w:rsidR="007E3208" w:rsidRPr="009F1851" w:rsidRDefault="007E3208" w:rsidP="009F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184F" w14:textId="77777777" w:rsidR="00C87729" w:rsidRDefault="00C87729">
      <w:r>
        <w:separator/>
      </w:r>
    </w:p>
  </w:footnote>
  <w:footnote w:type="continuationSeparator" w:id="0">
    <w:p w14:paraId="50CD67E0" w14:textId="77777777" w:rsidR="00C87729" w:rsidRDefault="00C87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2D03" w14:textId="7E0CFBE5" w:rsidR="007E3208" w:rsidRPr="00506D56" w:rsidRDefault="007E3208">
    <w:pPr>
      <w:pStyle w:val="BodyText"/>
      <w:spacing w:line="14" w:lineRule="auto"/>
      <w:rPr>
        <w:sz w:val="20"/>
        <w:lang w:val="en-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ABF1" w14:textId="48278D44" w:rsidR="007E3208" w:rsidRDefault="007E32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A59AE"/>
    <w:multiLevelType w:val="hybridMultilevel"/>
    <w:tmpl w:val="749273CC"/>
    <w:lvl w:ilvl="0" w:tplc="CFE63FC0">
      <w:start w:val="1"/>
      <w:numFmt w:val="lowerRoman"/>
      <w:lvlText w:val="%1."/>
      <w:lvlJc w:val="left"/>
      <w:pPr>
        <w:ind w:left="1181" w:hanging="480"/>
        <w:jc w:val="left"/>
      </w:pPr>
      <w:rPr>
        <w:rFonts w:ascii="Arial" w:eastAsia="Arial" w:hAnsi="Arial" w:cs="Arial" w:hint="default"/>
        <w:b/>
        <w:bCs/>
        <w:i w:val="0"/>
        <w:iCs w:val="0"/>
        <w:spacing w:val="-3"/>
        <w:w w:val="93"/>
        <w:sz w:val="24"/>
        <w:szCs w:val="24"/>
        <w:lang w:val="en-US" w:eastAsia="en-US" w:bidi="ar-SA"/>
      </w:rPr>
    </w:lvl>
    <w:lvl w:ilvl="1" w:tplc="20A0222C">
      <w:numFmt w:val="bullet"/>
      <w:lvlText w:val="•"/>
      <w:lvlJc w:val="left"/>
      <w:pPr>
        <w:ind w:left="2142" w:hanging="480"/>
      </w:pPr>
      <w:rPr>
        <w:rFonts w:hint="default"/>
        <w:lang w:val="en-US" w:eastAsia="en-US" w:bidi="ar-SA"/>
      </w:rPr>
    </w:lvl>
    <w:lvl w:ilvl="2" w:tplc="74046202">
      <w:numFmt w:val="bullet"/>
      <w:lvlText w:val="•"/>
      <w:lvlJc w:val="left"/>
      <w:pPr>
        <w:ind w:left="3104" w:hanging="480"/>
      </w:pPr>
      <w:rPr>
        <w:rFonts w:hint="default"/>
        <w:lang w:val="en-US" w:eastAsia="en-US" w:bidi="ar-SA"/>
      </w:rPr>
    </w:lvl>
    <w:lvl w:ilvl="3" w:tplc="80E8ECA8">
      <w:numFmt w:val="bullet"/>
      <w:lvlText w:val="•"/>
      <w:lvlJc w:val="left"/>
      <w:pPr>
        <w:ind w:left="4066" w:hanging="480"/>
      </w:pPr>
      <w:rPr>
        <w:rFonts w:hint="default"/>
        <w:lang w:val="en-US" w:eastAsia="en-US" w:bidi="ar-SA"/>
      </w:rPr>
    </w:lvl>
    <w:lvl w:ilvl="4" w:tplc="B23404D2">
      <w:numFmt w:val="bullet"/>
      <w:lvlText w:val="•"/>
      <w:lvlJc w:val="left"/>
      <w:pPr>
        <w:ind w:left="5028" w:hanging="480"/>
      </w:pPr>
      <w:rPr>
        <w:rFonts w:hint="default"/>
        <w:lang w:val="en-US" w:eastAsia="en-US" w:bidi="ar-SA"/>
      </w:rPr>
    </w:lvl>
    <w:lvl w:ilvl="5" w:tplc="3DB00C1C">
      <w:numFmt w:val="bullet"/>
      <w:lvlText w:val="•"/>
      <w:lvlJc w:val="left"/>
      <w:pPr>
        <w:ind w:left="5990" w:hanging="480"/>
      </w:pPr>
      <w:rPr>
        <w:rFonts w:hint="default"/>
        <w:lang w:val="en-US" w:eastAsia="en-US" w:bidi="ar-SA"/>
      </w:rPr>
    </w:lvl>
    <w:lvl w:ilvl="6" w:tplc="E1260D30">
      <w:numFmt w:val="bullet"/>
      <w:lvlText w:val="•"/>
      <w:lvlJc w:val="left"/>
      <w:pPr>
        <w:ind w:left="6952" w:hanging="480"/>
      </w:pPr>
      <w:rPr>
        <w:rFonts w:hint="default"/>
        <w:lang w:val="en-US" w:eastAsia="en-US" w:bidi="ar-SA"/>
      </w:rPr>
    </w:lvl>
    <w:lvl w:ilvl="7" w:tplc="4600BBE6">
      <w:numFmt w:val="bullet"/>
      <w:lvlText w:val="•"/>
      <w:lvlJc w:val="left"/>
      <w:pPr>
        <w:ind w:left="7914" w:hanging="480"/>
      </w:pPr>
      <w:rPr>
        <w:rFonts w:hint="default"/>
        <w:lang w:val="en-US" w:eastAsia="en-US" w:bidi="ar-SA"/>
      </w:rPr>
    </w:lvl>
    <w:lvl w:ilvl="8" w:tplc="E3FE1D60">
      <w:numFmt w:val="bullet"/>
      <w:lvlText w:val="•"/>
      <w:lvlJc w:val="left"/>
      <w:pPr>
        <w:ind w:left="8876" w:hanging="480"/>
      </w:pPr>
      <w:rPr>
        <w:rFonts w:hint="default"/>
        <w:lang w:val="en-US" w:eastAsia="en-US" w:bidi="ar-SA"/>
      </w:rPr>
    </w:lvl>
  </w:abstractNum>
  <w:abstractNum w:abstractNumId="1" w15:restartNumberingAfterBreak="0">
    <w:nsid w:val="28BD0423"/>
    <w:multiLevelType w:val="hybridMultilevel"/>
    <w:tmpl w:val="A78C4E68"/>
    <w:lvl w:ilvl="0" w:tplc="3B64E90C">
      <w:start w:val="1"/>
      <w:numFmt w:val="decimal"/>
      <w:lvlText w:val="%1."/>
      <w:lvlJc w:val="left"/>
      <w:pPr>
        <w:ind w:left="720" w:hanging="360"/>
        <w:jc w:val="left"/>
      </w:pPr>
      <w:rPr>
        <w:rFonts w:ascii="Arial" w:eastAsia="Arial" w:hAnsi="Arial" w:cs="Arial" w:hint="default"/>
        <w:b/>
        <w:bCs/>
        <w:i w:val="0"/>
        <w:iCs w:val="0"/>
        <w:spacing w:val="-1"/>
        <w:w w:val="100"/>
        <w:sz w:val="22"/>
        <w:szCs w:val="22"/>
        <w:lang w:val="en-US" w:eastAsia="en-US" w:bidi="ar-SA"/>
      </w:rPr>
    </w:lvl>
    <w:lvl w:ilvl="1" w:tplc="07828948">
      <w:start w:val="1"/>
      <w:numFmt w:val="upperRoman"/>
      <w:lvlText w:val="%2."/>
      <w:lvlJc w:val="left"/>
      <w:pPr>
        <w:ind w:left="1440" w:hanging="483"/>
        <w:jc w:val="right"/>
      </w:pPr>
      <w:rPr>
        <w:rFonts w:ascii="Arial" w:eastAsia="Arial" w:hAnsi="Arial" w:cs="Arial" w:hint="default"/>
        <w:b/>
        <w:bCs/>
        <w:i w:val="0"/>
        <w:iCs w:val="0"/>
        <w:spacing w:val="0"/>
        <w:w w:val="100"/>
        <w:sz w:val="22"/>
        <w:szCs w:val="22"/>
        <w:lang w:val="en-US" w:eastAsia="en-US" w:bidi="ar-SA"/>
      </w:rPr>
    </w:lvl>
    <w:lvl w:ilvl="2" w:tplc="08062F04">
      <w:numFmt w:val="bullet"/>
      <w:lvlText w:val="➢"/>
      <w:lvlJc w:val="left"/>
      <w:pPr>
        <w:ind w:left="2160" w:hanging="360"/>
      </w:pPr>
      <w:rPr>
        <w:rFonts w:ascii="Segoe UI Symbol" w:eastAsia="Segoe UI Symbol" w:hAnsi="Segoe UI Symbol" w:cs="Segoe UI Symbol" w:hint="default"/>
        <w:b w:val="0"/>
        <w:bCs w:val="0"/>
        <w:i w:val="0"/>
        <w:iCs w:val="0"/>
        <w:spacing w:val="0"/>
        <w:w w:val="97"/>
        <w:sz w:val="22"/>
        <w:szCs w:val="22"/>
        <w:lang w:val="en-US" w:eastAsia="en-US" w:bidi="ar-SA"/>
      </w:rPr>
    </w:lvl>
    <w:lvl w:ilvl="3" w:tplc="02D063FC">
      <w:numFmt w:val="bullet"/>
      <w:lvlText w:val="•"/>
      <w:lvlJc w:val="left"/>
      <w:pPr>
        <w:ind w:left="3240" w:hanging="360"/>
      </w:pPr>
      <w:rPr>
        <w:rFonts w:hint="default"/>
        <w:lang w:val="en-US" w:eastAsia="en-US" w:bidi="ar-SA"/>
      </w:rPr>
    </w:lvl>
    <w:lvl w:ilvl="4" w:tplc="4EB86870">
      <w:numFmt w:val="bullet"/>
      <w:lvlText w:val="•"/>
      <w:lvlJc w:val="left"/>
      <w:pPr>
        <w:ind w:left="4320" w:hanging="360"/>
      </w:pPr>
      <w:rPr>
        <w:rFonts w:hint="default"/>
        <w:lang w:val="en-US" w:eastAsia="en-US" w:bidi="ar-SA"/>
      </w:rPr>
    </w:lvl>
    <w:lvl w:ilvl="5" w:tplc="0D5CEA60">
      <w:numFmt w:val="bullet"/>
      <w:lvlText w:val="•"/>
      <w:lvlJc w:val="left"/>
      <w:pPr>
        <w:ind w:left="5400" w:hanging="360"/>
      </w:pPr>
      <w:rPr>
        <w:rFonts w:hint="default"/>
        <w:lang w:val="en-US" w:eastAsia="en-US" w:bidi="ar-SA"/>
      </w:rPr>
    </w:lvl>
    <w:lvl w:ilvl="6" w:tplc="E8B2A592">
      <w:numFmt w:val="bullet"/>
      <w:lvlText w:val="•"/>
      <w:lvlJc w:val="left"/>
      <w:pPr>
        <w:ind w:left="6480" w:hanging="360"/>
      </w:pPr>
      <w:rPr>
        <w:rFonts w:hint="default"/>
        <w:lang w:val="en-US" w:eastAsia="en-US" w:bidi="ar-SA"/>
      </w:rPr>
    </w:lvl>
    <w:lvl w:ilvl="7" w:tplc="6EAA1038">
      <w:numFmt w:val="bullet"/>
      <w:lvlText w:val="•"/>
      <w:lvlJc w:val="left"/>
      <w:pPr>
        <w:ind w:left="7560" w:hanging="360"/>
      </w:pPr>
      <w:rPr>
        <w:rFonts w:hint="default"/>
        <w:lang w:val="en-US" w:eastAsia="en-US" w:bidi="ar-SA"/>
      </w:rPr>
    </w:lvl>
    <w:lvl w:ilvl="8" w:tplc="8F8C803E">
      <w:numFmt w:val="bullet"/>
      <w:lvlText w:val="•"/>
      <w:lvlJc w:val="left"/>
      <w:pPr>
        <w:ind w:left="8640" w:hanging="360"/>
      </w:pPr>
      <w:rPr>
        <w:rFonts w:hint="default"/>
        <w:lang w:val="en-US" w:eastAsia="en-US" w:bidi="ar-SA"/>
      </w:rPr>
    </w:lvl>
  </w:abstractNum>
  <w:abstractNum w:abstractNumId="2" w15:restartNumberingAfterBreak="0">
    <w:nsid w:val="386E127C"/>
    <w:multiLevelType w:val="hybridMultilevel"/>
    <w:tmpl w:val="B0147240"/>
    <w:lvl w:ilvl="0" w:tplc="9790FFD2">
      <w:start w:val="1"/>
      <w:numFmt w:val="lowerLetter"/>
      <w:lvlText w:val="%1)"/>
      <w:lvlJc w:val="left"/>
      <w:pPr>
        <w:ind w:left="2160" w:hanging="358"/>
        <w:jc w:val="left"/>
      </w:pPr>
      <w:rPr>
        <w:rFonts w:ascii="Arial" w:eastAsia="Arial" w:hAnsi="Arial" w:cs="Arial" w:hint="default"/>
        <w:b/>
        <w:bCs/>
        <w:i w:val="0"/>
        <w:iCs w:val="0"/>
        <w:spacing w:val="-1"/>
        <w:w w:val="100"/>
        <w:sz w:val="22"/>
        <w:szCs w:val="22"/>
        <w:lang w:val="en-US" w:eastAsia="en-US" w:bidi="ar-SA"/>
      </w:rPr>
    </w:lvl>
    <w:lvl w:ilvl="1" w:tplc="DD24442C">
      <w:numFmt w:val="bullet"/>
      <w:lvlText w:val="•"/>
      <w:lvlJc w:val="left"/>
      <w:pPr>
        <w:ind w:left="3024" w:hanging="358"/>
      </w:pPr>
      <w:rPr>
        <w:rFonts w:hint="default"/>
        <w:lang w:val="en-US" w:eastAsia="en-US" w:bidi="ar-SA"/>
      </w:rPr>
    </w:lvl>
    <w:lvl w:ilvl="2" w:tplc="A6824B3A">
      <w:numFmt w:val="bullet"/>
      <w:lvlText w:val="•"/>
      <w:lvlJc w:val="left"/>
      <w:pPr>
        <w:ind w:left="3888" w:hanging="358"/>
      </w:pPr>
      <w:rPr>
        <w:rFonts w:hint="default"/>
        <w:lang w:val="en-US" w:eastAsia="en-US" w:bidi="ar-SA"/>
      </w:rPr>
    </w:lvl>
    <w:lvl w:ilvl="3" w:tplc="3E5CB752">
      <w:numFmt w:val="bullet"/>
      <w:lvlText w:val="•"/>
      <w:lvlJc w:val="left"/>
      <w:pPr>
        <w:ind w:left="4752" w:hanging="358"/>
      </w:pPr>
      <w:rPr>
        <w:rFonts w:hint="default"/>
        <w:lang w:val="en-US" w:eastAsia="en-US" w:bidi="ar-SA"/>
      </w:rPr>
    </w:lvl>
    <w:lvl w:ilvl="4" w:tplc="72A6BDC0">
      <w:numFmt w:val="bullet"/>
      <w:lvlText w:val="•"/>
      <w:lvlJc w:val="left"/>
      <w:pPr>
        <w:ind w:left="5616" w:hanging="358"/>
      </w:pPr>
      <w:rPr>
        <w:rFonts w:hint="default"/>
        <w:lang w:val="en-US" w:eastAsia="en-US" w:bidi="ar-SA"/>
      </w:rPr>
    </w:lvl>
    <w:lvl w:ilvl="5" w:tplc="EDC67468">
      <w:numFmt w:val="bullet"/>
      <w:lvlText w:val="•"/>
      <w:lvlJc w:val="left"/>
      <w:pPr>
        <w:ind w:left="6480" w:hanging="358"/>
      </w:pPr>
      <w:rPr>
        <w:rFonts w:hint="default"/>
        <w:lang w:val="en-US" w:eastAsia="en-US" w:bidi="ar-SA"/>
      </w:rPr>
    </w:lvl>
    <w:lvl w:ilvl="6" w:tplc="24FC1F4C">
      <w:numFmt w:val="bullet"/>
      <w:lvlText w:val="•"/>
      <w:lvlJc w:val="left"/>
      <w:pPr>
        <w:ind w:left="7344" w:hanging="358"/>
      </w:pPr>
      <w:rPr>
        <w:rFonts w:hint="default"/>
        <w:lang w:val="en-US" w:eastAsia="en-US" w:bidi="ar-SA"/>
      </w:rPr>
    </w:lvl>
    <w:lvl w:ilvl="7" w:tplc="0CB6E28A">
      <w:numFmt w:val="bullet"/>
      <w:lvlText w:val="•"/>
      <w:lvlJc w:val="left"/>
      <w:pPr>
        <w:ind w:left="8208" w:hanging="358"/>
      </w:pPr>
      <w:rPr>
        <w:rFonts w:hint="default"/>
        <w:lang w:val="en-US" w:eastAsia="en-US" w:bidi="ar-SA"/>
      </w:rPr>
    </w:lvl>
    <w:lvl w:ilvl="8" w:tplc="7A28DFA4">
      <w:numFmt w:val="bullet"/>
      <w:lvlText w:val="•"/>
      <w:lvlJc w:val="left"/>
      <w:pPr>
        <w:ind w:left="9072" w:hanging="358"/>
      </w:pPr>
      <w:rPr>
        <w:rFonts w:hint="default"/>
        <w:lang w:val="en-US" w:eastAsia="en-US" w:bidi="ar-SA"/>
      </w:rPr>
    </w:lvl>
  </w:abstractNum>
  <w:abstractNum w:abstractNumId="3" w15:restartNumberingAfterBreak="0">
    <w:nsid w:val="7F000869"/>
    <w:multiLevelType w:val="hybridMultilevel"/>
    <w:tmpl w:val="63AC3AEC"/>
    <w:lvl w:ilvl="0" w:tplc="D17AED48">
      <w:start w:val="1"/>
      <w:numFmt w:val="lowerLetter"/>
      <w:lvlText w:val="%1)"/>
      <w:lvlJc w:val="left"/>
      <w:pPr>
        <w:ind w:left="2160" w:hanging="358"/>
        <w:jc w:val="left"/>
      </w:pPr>
      <w:rPr>
        <w:rFonts w:ascii="Arial" w:eastAsia="Arial" w:hAnsi="Arial" w:cs="Arial" w:hint="default"/>
        <w:b/>
        <w:bCs/>
        <w:i w:val="0"/>
        <w:iCs w:val="0"/>
        <w:spacing w:val="-1"/>
        <w:w w:val="100"/>
        <w:sz w:val="22"/>
        <w:szCs w:val="22"/>
        <w:lang w:val="en-US" w:eastAsia="en-US" w:bidi="ar-SA"/>
      </w:rPr>
    </w:lvl>
    <w:lvl w:ilvl="1" w:tplc="8EC2462E">
      <w:numFmt w:val="bullet"/>
      <w:lvlText w:val="•"/>
      <w:lvlJc w:val="left"/>
      <w:pPr>
        <w:ind w:left="3024" w:hanging="358"/>
      </w:pPr>
      <w:rPr>
        <w:rFonts w:hint="default"/>
        <w:lang w:val="en-US" w:eastAsia="en-US" w:bidi="ar-SA"/>
      </w:rPr>
    </w:lvl>
    <w:lvl w:ilvl="2" w:tplc="A0D22686">
      <w:numFmt w:val="bullet"/>
      <w:lvlText w:val="•"/>
      <w:lvlJc w:val="left"/>
      <w:pPr>
        <w:ind w:left="3888" w:hanging="358"/>
      </w:pPr>
      <w:rPr>
        <w:rFonts w:hint="default"/>
        <w:lang w:val="en-US" w:eastAsia="en-US" w:bidi="ar-SA"/>
      </w:rPr>
    </w:lvl>
    <w:lvl w:ilvl="3" w:tplc="53FA0044">
      <w:numFmt w:val="bullet"/>
      <w:lvlText w:val="•"/>
      <w:lvlJc w:val="left"/>
      <w:pPr>
        <w:ind w:left="4752" w:hanging="358"/>
      </w:pPr>
      <w:rPr>
        <w:rFonts w:hint="default"/>
        <w:lang w:val="en-US" w:eastAsia="en-US" w:bidi="ar-SA"/>
      </w:rPr>
    </w:lvl>
    <w:lvl w:ilvl="4" w:tplc="96A81D82">
      <w:numFmt w:val="bullet"/>
      <w:lvlText w:val="•"/>
      <w:lvlJc w:val="left"/>
      <w:pPr>
        <w:ind w:left="5616" w:hanging="358"/>
      </w:pPr>
      <w:rPr>
        <w:rFonts w:hint="default"/>
        <w:lang w:val="en-US" w:eastAsia="en-US" w:bidi="ar-SA"/>
      </w:rPr>
    </w:lvl>
    <w:lvl w:ilvl="5" w:tplc="467A1E96">
      <w:numFmt w:val="bullet"/>
      <w:lvlText w:val="•"/>
      <w:lvlJc w:val="left"/>
      <w:pPr>
        <w:ind w:left="6480" w:hanging="358"/>
      </w:pPr>
      <w:rPr>
        <w:rFonts w:hint="default"/>
        <w:lang w:val="en-US" w:eastAsia="en-US" w:bidi="ar-SA"/>
      </w:rPr>
    </w:lvl>
    <w:lvl w:ilvl="6" w:tplc="DE723512">
      <w:numFmt w:val="bullet"/>
      <w:lvlText w:val="•"/>
      <w:lvlJc w:val="left"/>
      <w:pPr>
        <w:ind w:left="7344" w:hanging="358"/>
      </w:pPr>
      <w:rPr>
        <w:rFonts w:hint="default"/>
        <w:lang w:val="en-US" w:eastAsia="en-US" w:bidi="ar-SA"/>
      </w:rPr>
    </w:lvl>
    <w:lvl w:ilvl="7" w:tplc="3BFEF058">
      <w:numFmt w:val="bullet"/>
      <w:lvlText w:val="•"/>
      <w:lvlJc w:val="left"/>
      <w:pPr>
        <w:ind w:left="8208" w:hanging="358"/>
      </w:pPr>
      <w:rPr>
        <w:rFonts w:hint="default"/>
        <w:lang w:val="en-US" w:eastAsia="en-US" w:bidi="ar-SA"/>
      </w:rPr>
    </w:lvl>
    <w:lvl w:ilvl="8" w:tplc="167012D8">
      <w:numFmt w:val="bullet"/>
      <w:lvlText w:val="•"/>
      <w:lvlJc w:val="left"/>
      <w:pPr>
        <w:ind w:left="9072" w:hanging="358"/>
      </w:pPr>
      <w:rPr>
        <w:rFonts w:hint="default"/>
        <w:lang w:val="en-US" w:eastAsia="en-US" w:bidi="ar-SA"/>
      </w:rPr>
    </w:lvl>
  </w:abstractNum>
  <w:num w:numId="1" w16cid:durableId="544827998">
    <w:abstractNumId w:val="3"/>
  </w:num>
  <w:num w:numId="2" w16cid:durableId="349645525">
    <w:abstractNumId w:val="2"/>
  </w:num>
  <w:num w:numId="3" w16cid:durableId="960258921">
    <w:abstractNumId w:val="1"/>
  </w:num>
  <w:num w:numId="4" w16cid:durableId="146296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3208"/>
    <w:rsid w:val="001A144F"/>
    <w:rsid w:val="002465E1"/>
    <w:rsid w:val="002E2CA8"/>
    <w:rsid w:val="00490361"/>
    <w:rsid w:val="00506D56"/>
    <w:rsid w:val="00531007"/>
    <w:rsid w:val="007E3208"/>
    <w:rsid w:val="00845327"/>
    <w:rsid w:val="009F1851"/>
    <w:rsid w:val="00B8161E"/>
    <w:rsid w:val="00C87729"/>
    <w:rsid w:val="00E53E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B492"/>
  <w15:docId w15:val="{605E78F4-CE38-4931-AF71-D0FC24E2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6" w:lineRule="exact"/>
      <w:ind w:left="128"/>
      <w:jc w:val="center"/>
      <w:outlineLvl w:val="0"/>
    </w:pPr>
    <w:rPr>
      <w:b/>
      <w:bCs/>
      <w:sz w:val="24"/>
      <w:szCs w:val="24"/>
      <w:u w:val="single" w:color="000000"/>
    </w:rPr>
  </w:style>
  <w:style w:type="paragraph" w:styleId="Heading2">
    <w:name w:val="heading 2"/>
    <w:basedOn w:val="Normal"/>
    <w:uiPriority w:val="9"/>
    <w:unhideWhenUsed/>
    <w:qFormat/>
    <w:pPr>
      <w:ind w:left="360" w:hanging="36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D56"/>
    <w:pPr>
      <w:tabs>
        <w:tab w:val="center" w:pos="4513"/>
        <w:tab w:val="right" w:pos="9026"/>
      </w:tabs>
    </w:pPr>
  </w:style>
  <w:style w:type="character" w:customStyle="1" w:styleId="HeaderChar">
    <w:name w:val="Header Char"/>
    <w:basedOn w:val="DefaultParagraphFont"/>
    <w:link w:val="Header"/>
    <w:uiPriority w:val="99"/>
    <w:rsid w:val="00506D56"/>
    <w:rPr>
      <w:rFonts w:ascii="Arial" w:eastAsia="Arial" w:hAnsi="Arial" w:cs="Arial"/>
    </w:rPr>
  </w:style>
  <w:style w:type="paragraph" w:styleId="Footer">
    <w:name w:val="footer"/>
    <w:basedOn w:val="Normal"/>
    <w:link w:val="FooterChar"/>
    <w:uiPriority w:val="99"/>
    <w:unhideWhenUsed/>
    <w:rsid w:val="00506D56"/>
    <w:pPr>
      <w:tabs>
        <w:tab w:val="center" w:pos="4513"/>
        <w:tab w:val="right" w:pos="9026"/>
      </w:tabs>
    </w:pPr>
  </w:style>
  <w:style w:type="character" w:customStyle="1" w:styleId="FooterChar">
    <w:name w:val="Footer Char"/>
    <w:basedOn w:val="DefaultParagraphFont"/>
    <w:link w:val="Footer"/>
    <w:uiPriority w:val="99"/>
    <w:rsid w:val="00506D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DELL</cp:lastModifiedBy>
  <cp:revision>5</cp:revision>
  <dcterms:created xsi:type="dcterms:W3CDTF">2025-12-01T13:37:00Z</dcterms:created>
  <dcterms:modified xsi:type="dcterms:W3CDTF">2025-12-04T04:24:00Z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LTSC</vt:lpwstr>
  </property>
  <property fmtid="{D5CDD505-2E9C-101B-9397-08002B2CF9AE}" pid="4" name="LastSaved">
    <vt:filetime>2025-12-01T00:00:00Z</vt:filetime>
  </property>
  <property fmtid="{D5CDD505-2E9C-101B-9397-08002B2CF9AE}" pid="5" name="Producer">
    <vt:lpwstr>Microsoft® Word LTSC</vt:lpwstr>
  </property>
</Properties>
</file>