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70A1" w14:textId="77777777" w:rsidR="00FF1DA9" w:rsidRDefault="00842934">
      <w:pPr>
        <w:pStyle w:val="Heading1"/>
        <w:spacing w:before="37"/>
        <w:ind w:left="2763" w:right="2772"/>
        <w:rPr>
          <w:u w:val="none"/>
        </w:rPr>
      </w:pPr>
      <w:r>
        <w:t>LEO FINANCIAL SERVICES</w:t>
      </w:r>
      <w:r>
        <w:rPr>
          <w:spacing w:val="18"/>
        </w:rPr>
        <w:t xml:space="preserve"> </w:t>
      </w:r>
      <w:r>
        <w:t>LIMITED</w:t>
      </w:r>
    </w:p>
    <w:p w14:paraId="36C5B08C" w14:textId="77777777" w:rsidR="00FF1DA9" w:rsidRDefault="00BA275F">
      <w:pPr>
        <w:spacing w:before="8"/>
        <w:ind w:left="1953" w:right="1968"/>
        <w:jc w:val="center"/>
        <w:rPr>
          <w:b/>
          <w:u w:val="single"/>
        </w:rPr>
      </w:pPr>
      <w:r>
        <w:rPr>
          <w:b/>
          <w:u w:val="single"/>
        </w:rPr>
        <w:t>POLICY</w:t>
      </w:r>
      <w:r>
        <w:rPr>
          <w:b/>
          <w:spacing w:val="14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DEALING</w:t>
      </w:r>
      <w:r>
        <w:rPr>
          <w:b/>
          <w:spacing w:val="16"/>
          <w:u w:val="single"/>
        </w:rPr>
        <w:t xml:space="preserve"> </w:t>
      </w:r>
      <w:r>
        <w:rPr>
          <w:b/>
          <w:u w:val="single"/>
        </w:rPr>
        <w:t>WITH</w:t>
      </w:r>
      <w:r>
        <w:rPr>
          <w:b/>
          <w:spacing w:val="18"/>
          <w:u w:val="single"/>
        </w:rPr>
        <w:t xml:space="preserve"> </w:t>
      </w:r>
      <w:r>
        <w:rPr>
          <w:b/>
          <w:u w:val="single"/>
        </w:rPr>
        <w:t>CONFLICTS</w:t>
      </w:r>
      <w:r>
        <w:rPr>
          <w:b/>
          <w:spacing w:val="1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16"/>
          <w:u w:val="single"/>
        </w:rPr>
        <w:t xml:space="preserve"> </w:t>
      </w:r>
      <w:r>
        <w:rPr>
          <w:b/>
          <w:u w:val="single"/>
        </w:rPr>
        <w:t>INTEREST</w:t>
      </w:r>
    </w:p>
    <w:p w14:paraId="5912BF74" w14:textId="77777777" w:rsidR="00BA275F" w:rsidRDefault="00BA275F" w:rsidP="00BA275F">
      <w:pPr>
        <w:widowControl/>
        <w:adjustRightInd w:val="0"/>
        <w:rPr>
          <w:rFonts w:ascii="CIDFont+F1" w:eastAsiaTheme="minorHAnsi" w:hAnsi="CIDFont+F1" w:cs="CIDFont+F1"/>
          <w:sz w:val="23"/>
          <w:szCs w:val="23"/>
        </w:rPr>
      </w:pPr>
      <w:r>
        <w:rPr>
          <w:rFonts w:ascii="CIDFont+F1" w:eastAsiaTheme="minorHAnsi" w:hAnsi="CIDFont+F1" w:cs="CIDFont+F1"/>
          <w:sz w:val="23"/>
          <w:szCs w:val="23"/>
        </w:rPr>
        <w:t xml:space="preserve">                                       (Applicable for all exchanges/segment)</w:t>
      </w:r>
    </w:p>
    <w:p w14:paraId="3F47A1C1" w14:textId="632E3B0E" w:rsidR="00BA275F" w:rsidRDefault="00BA275F" w:rsidP="00BA275F">
      <w:pPr>
        <w:widowControl/>
        <w:adjustRightInd w:val="0"/>
        <w:rPr>
          <w:rFonts w:ascii="CIDFont+F1" w:eastAsiaTheme="minorHAnsi" w:hAnsi="CIDFont+F1" w:cs="CIDFont+F1"/>
          <w:sz w:val="23"/>
          <w:szCs w:val="23"/>
        </w:rPr>
      </w:pPr>
      <w:r>
        <w:rPr>
          <w:rFonts w:ascii="CIDFont+F1" w:eastAsiaTheme="minorHAnsi" w:hAnsi="CIDFont+F1" w:cs="CIDFont+F1"/>
          <w:sz w:val="23"/>
          <w:szCs w:val="23"/>
        </w:rPr>
        <w:t xml:space="preserve">                                                     Version </w:t>
      </w:r>
      <w:r w:rsidR="00D30B62">
        <w:rPr>
          <w:rFonts w:ascii="CIDFont+F1" w:eastAsiaTheme="minorHAnsi" w:hAnsi="CIDFont+F1" w:cs="CIDFont+F1"/>
          <w:sz w:val="23"/>
          <w:szCs w:val="23"/>
        </w:rPr>
        <w:t>4</w:t>
      </w:r>
      <w:r>
        <w:rPr>
          <w:rFonts w:ascii="CIDFont+F1" w:eastAsiaTheme="minorHAnsi" w:hAnsi="CIDFont+F1" w:cs="CIDFont+F1"/>
          <w:sz w:val="23"/>
          <w:szCs w:val="23"/>
        </w:rPr>
        <w:t>.0</w:t>
      </w:r>
    </w:p>
    <w:p w14:paraId="3A153012" w14:textId="77777777" w:rsidR="00BA275F" w:rsidRDefault="00BA275F" w:rsidP="00BA275F">
      <w:pPr>
        <w:spacing w:before="8"/>
        <w:ind w:left="1953" w:right="1968"/>
        <w:rPr>
          <w:b/>
        </w:rPr>
      </w:pPr>
    </w:p>
    <w:p w14:paraId="59E1FCE7" w14:textId="77777777" w:rsidR="00FF1DA9" w:rsidRDefault="00FF1DA9">
      <w:pPr>
        <w:pStyle w:val="BodyText"/>
        <w:spacing w:before="11"/>
        <w:ind w:left="0"/>
        <w:rPr>
          <w:b/>
          <w:sz w:val="17"/>
        </w:rPr>
      </w:pPr>
    </w:p>
    <w:p w14:paraId="4DB00601" w14:textId="77777777" w:rsidR="00FF1DA9" w:rsidRDefault="00BA275F">
      <w:pPr>
        <w:pStyle w:val="ListParagraph"/>
        <w:numPr>
          <w:ilvl w:val="0"/>
          <w:numId w:val="6"/>
        </w:numPr>
        <w:tabs>
          <w:tab w:val="left" w:pos="374"/>
        </w:tabs>
        <w:spacing w:before="60"/>
      </w:pPr>
      <w:r>
        <w:rPr>
          <w:u w:val="single"/>
        </w:rPr>
        <w:t>Background</w:t>
      </w:r>
    </w:p>
    <w:p w14:paraId="74E33744" w14:textId="77777777" w:rsidR="00FF1DA9" w:rsidRDefault="00842934">
      <w:pPr>
        <w:pStyle w:val="BodyText"/>
        <w:spacing w:before="5" w:line="247" w:lineRule="auto"/>
        <w:ind w:left="152" w:right="105"/>
      </w:pPr>
      <w:r>
        <w:t>Leo Financial Services</w:t>
      </w:r>
      <w:r>
        <w:rPr>
          <w:spacing w:val="9"/>
        </w:rPr>
        <w:t xml:space="preserve"> </w:t>
      </w:r>
      <w:r>
        <w:t>Limited</w:t>
      </w:r>
      <w:r>
        <w:rPr>
          <w:spacing w:val="14"/>
        </w:rPr>
        <w:t xml:space="preserve"> </w:t>
      </w:r>
      <w:r>
        <w:t>(LFSL)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registered</w:t>
      </w:r>
      <w:r>
        <w:rPr>
          <w:spacing w:val="12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Securities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Exchange</w:t>
      </w:r>
      <w:r>
        <w:rPr>
          <w:spacing w:val="12"/>
        </w:rPr>
        <w:t xml:space="preserve"> </w:t>
      </w:r>
      <w:r>
        <w:t>Board</w:t>
      </w:r>
      <w:r>
        <w:rPr>
          <w:spacing w:val="13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India</w:t>
      </w:r>
      <w:r>
        <w:rPr>
          <w:spacing w:val="1"/>
        </w:rPr>
        <w:t xml:space="preserve"> </w:t>
      </w:r>
      <w:r>
        <w:t>(SEBI)</w:t>
      </w:r>
      <w:r>
        <w:rPr>
          <w:spacing w:val="1"/>
        </w:rPr>
        <w:t xml:space="preserve"> </w:t>
      </w:r>
      <w:r>
        <w:t>as:</w:t>
      </w:r>
    </w:p>
    <w:p w14:paraId="4BCC22EA" w14:textId="77777777" w:rsidR="00FF1DA9" w:rsidRDefault="00BA275F">
      <w:pPr>
        <w:pStyle w:val="ListParagraph"/>
        <w:numPr>
          <w:ilvl w:val="1"/>
          <w:numId w:val="6"/>
        </w:numPr>
        <w:tabs>
          <w:tab w:val="left" w:pos="829"/>
        </w:tabs>
        <w:spacing w:before="1"/>
      </w:pPr>
      <w:r>
        <w:t>Stock</w:t>
      </w:r>
      <w:r>
        <w:rPr>
          <w:spacing w:val="13"/>
        </w:rPr>
        <w:t xml:space="preserve"> </w:t>
      </w:r>
      <w:r>
        <w:t>Broker</w:t>
      </w:r>
      <w:r>
        <w:rPr>
          <w:spacing w:val="20"/>
        </w:rPr>
        <w:t xml:space="preserve"> </w:t>
      </w:r>
      <w:r>
        <w:t>(SEBI</w:t>
      </w:r>
      <w:r>
        <w:rPr>
          <w:spacing w:val="17"/>
        </w:rPr>
        <w:t xml:space="preserve"> </w:t>
      </w:r>
      <w:r>
        <w:t>Registration</w:t>
      </w:r>
      <w:r>
        <w:rPr>
          <w:spacing w:val="15"/>
        </w:rPr>
        <w:t xml:space="preserve"> </w:t>
      </w:r>
      <w:r>
        <w:t>Number</w:t>
      </w:r>
      <w:r>
        <w:rPr>
          <w:spacing w:val="22"/>
        </w:rPr>
        <w:t xml:space="preserve"> </w:t>
      </w:r>
      <w:r>
        <w:t>INZ0002</w:t>
      </w:r>
      <w:r w:rsidR="00842934">
        <w:t>76734</w:t>
      </w:r>
      <w:r>
        <w:t>)</w:t>
      </w:r>
    </w:p>
    <w:p w14:paraId="7164448B" w14:textId="77777777" w:rsidR="00FF1DA9" w:rsidRDefault="00BA275F">
      <w:pPr>
        <w:pStyle w:val="ListParagraph"/>
        <w:numPr>
          <w:ilvl w:val="1"/>
          <w:numId w:val="6"/>
        </w:numPr>
        <w:tabs>
          <w:tab w:val="left" w:pos="829"/>
        </w:tabs>
        <w:spacing w:before="7"/>
      </w:pPr>
      <w:r>
        <w:t>Depository</w:t>
      </w:r>
      <w:r>
        <w:rPr>
          <w:spacing w:val="18"/>
        </w:rPr>
        <w:t xml:space="preserve"> </w:t>
      </w:r>
      <w:r>
        <w:t>Participant</w:t>
      </w:r>
      <w:r>
        <w:rPr>
          <w:spacing w:val="26"/>
        </w:rPr>
        <w:t xml:space="preserve"> </w:t>
      </w:r>
      <w:r>
        <w:t>(SEBI</w:t>
      </w:r>
      <w:r>
        <w:rPr>
          <w:spacing w:val="21"/>
        </w:rPr>
        <w:t xml:space="preserve"> </w:t>
      </w:r>
      <w:r>
        <w:t>Registration</w:t>
      </w:r>
      <w:r>
        <w:rPr>
          <w:spacing w:val="22"/>
        </w:rPr>
        <w:t xml:space="preserve"> </w:t>
      </w:r>
      <w:r>
        <w:t>Number</w:t>
      </w:r>
      <w:r>
        <w:rPr>
          <w:spacing w:val="18"/>
        </w:rPr>
        <w:t xml:space="preserve"> </w:t>
      </w:r>
      <w:r>
        <w:t>IN-DP-</w:t>
      </w:r>
      <w:r w:rsidR="00CD6CF5">
        <w:t>NSDL-616</w:t>
      </w:r>
      <w:r>
        <w:t>-</w:t>
      </w:r>
      <w:r w:rsidR="00842934">
        <w:t>20</w:t>
      </w:r>
      <w:r w:rsidR="00CD6CF5">
        <w:t>2</w:t>
      </w:r>
      <w:r w:rsidR="00842934">
        <w:t>1</w:t>
      </w:r>
      <w:r>
        <w:t>)</w:t>
      </w:r>
    </w:p>
    <w:p w14:paraId="2EA68B06" w14:textId="77777777" w:rsidR="00FF1DA9" w:rsidRDefault="00FF1DA9">
      <w:pPr>
        <w:pStyle w:val="BodyText"/>
        <w:ind w:left="0"/>
        <w:rPr>
          <w:sz w:val="23"/>
        </w:rPr>
      </w:pPr>
    </w:p>
    <w:p w14:paraId="463028D7" w14:textId="77777777" w:rsidR="00FF1DA9" w:rsidRDefault="00BA275F">
      <w:pPr>
        <w:pStyle w:val="BodyText"/>
        <w:spacing w:before="1" w:line="247" w:lineRule="auto"/>
        <w:ind w:left="152" w:right="165"/>
        <w:jc w:val="both"/>
      </w:pPr>
      <w:r>
        <w:t>Its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Broking</w:t>
      </w:r>
      <w:r>
        <w:rPr>
          <w:spacing w:val="1"/>
        </w:rPr>
        <w:t xml:space="preserve"> </w:t>
      </w:r>
      <w:r>
        <w:t>self-clearing</w:t>
      </w:r>
      <w:r>
        <w:rPr>
          <w:spacing w:val="1"/>
        </w:rPr>
        <w:t xml:space="preserve"> </w:t>
      </w:r>
      <w:r>
        <w:t>trades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Indian</w:t>
      </w:r>
      <w:r>
        <w:rPr>
          <w:spacing w:val="1"/>
        </w:rPr>
        <w:t xml:space="preserve"> </w:t>
      </w:r>
      <w:r>
        <w:t>Clearing</w:t>
      </w:r>
      <w:r>
        <w:rPr>
          <w:spacing w:val="1"/>
        </w:rPr>
        <w:t xml:space="preserve"> </w:t>
      </w:r>
      <w:r>
        <w:t>Corporation Limited (ICCL)</w:t>
      </w:r>
      <w:r w:rsidR="00842934">
        <w:t xml:space="preserve"> and</w:t>
      </w:r>
      <w:r>
        <w:t xml:space="preserve"> Depository Participant</w:t>
      </w:r>
      <w:r w:rsidR="007773FE">
        <w:t xml:space="preserve"> with NSDL</w:t>
      </w:r>
      <w:r w:rsidR="00842934">
        <w:t xml:space="preserve">. </w:t>
      </w:r>
    </w:p>
    <w:p w14:paraId="409B9AC5" w14:textId="77777777" w:rsidR="00FF1DA9" w:rsidRDefault="00FF1DA9">
      <w:pPr>
        <w:pStyle w:val="BodyText"/>
        <w:spacing w:before="3"/>
        <w:ind w:left="0"/>
      </w:pPr>
    </w:p>
    <w:p w14:paraId="2C8D492A" w14:textId="77777777" w:rsidR="00FF1DA9" w:rsidRDefault="00BA275F">
      <w:pPr>
        <w:pStyle w:val="BodyText"/>
        <w:spacing w:line="244" w:lineRule="auto"/>
        <w:ind w:left="152" w:right="168"/>
        <w:jc w:val="both"/>
      </w:pPr>
      <w:r>
        <w:t>As per the requirements listed in SEBI Circular ref. CIR/MIRSD/5/2013 dated 27-Aug-2013 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regulatory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 w:rsidR="00842934">
        <w:rPr>
          <w:spacing w:val="1"/>
        </w:rPr>
        <w:t>LFS</w:t>
      </w:r>
      <w:r>
        <w:t>L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adhere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guidelines</w:t>
      </w:r>
      <w:r>
        <w:rPr>
          <w:spacing w:val="49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avoiding or dealing with or managing conflict of interest, and also educate their associated</w:t>
      </w:r>
      <w:r>
        <w:rPr>
          <w:spacing w:val="1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compliance of these guidelines.</w:t>
      </w:r>
    </w:p>
    <w:p w14:paraId="433CA2AE" w14:textId="77777777" w:rsidR="00FF1DA9" w:rsidRDefault="00FF1DA9">
      <w:pPr>
        <w:pStyle w:val="BodyText"/>
        <w:spacing w:before="1"/>
        <w:ind w:left="0"/>
        <w:rPr>
          <w:sz w:val="23"/>
        </w:rPr>
      </w:pPr>
    </w:p>
    <w:p w14:paraId="0839BF90" w14:textId="77777777" w:rsidR="00FF1DA9" w:rsidRDefault="00BA275F">
      <w:pPr>
        <w:spacing w:line="247" w:lineRule="auto"/>
        <w:ind w:left="152" w:right="161"/>
        <w:jc w:val="both"/>
      </w:pPr>
      <w:r>
        <w:t>Principle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“</w:t>
      </w:r>
      <w:r>
        <w:rPr>
          <w:i/>
        </w:rPr>
        <w:t>A.</w:t>
      </w:r>
      <w:r>
        <w:rPr>
          <w:i/>
          <w:spacing w:val="1"/>
        </w:rPr>
        <w:t xml:space="preserve"> </w:t>
      </w:r>
      <w:r>
        <w:rPr>
          <w:i/>
        </w:rPr>
        <w:t>Principles</w:t>
      </w:r>
      <w:r>
        <w:rPr>
          <w:i/>
          <w:spacing w:val="1"/>
        </w:rPr>
        <w:t xml:space="preserve"> </w:t>
      </w:r>
      <w:r>
        <w:rPr>
          <w:i/>
        </w:rPr>
        <w:t>Relating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Regulator</w:t>
      </w:r>
      <w:r>
        <w:t>”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“</w:t>
      </w:r>
      <w:r>
        <w:rPr>
          <w:i/>
        </w:rPr>
        <w:t>Objectives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Principles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Securities</w:t>
      </w:r>
      <w:r>
        <w:rPr>
          <w:i/>
          <w:spacing w:val="1"/>
        </w:rPr>
        <w:t xml:space="preserve"> </w:t>
      </w:r>
      <w:r>
        <w:rPr>
          <w:i/>
        </w:rPr>
        <w:t>Regulation</w:t>
      </w:r>
      <w:r>
        <w:t>”</w:t>
      </w:r>
      <w:r>
        <w:rPr>
          <w:spacing w:val="1"/>
        </w:rPr>
        <w:t xml:space="preserve"> </w:t>
      </w:r>
      <w:r>
        <w:t>issued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Securities</w:t>
      </w:r>
      <w:r>
        <w:rPr>
          <w:spacing w:val="1"/>
        </w:rPr>
        <w:t xml:space="preserve"> </w:t>
      </w:r>
      <w:r>
        <w:t>Commissions</w:t>
      </w:r>
      <w:r>
        <w:rPr>
          <w:spacing w:val="5"/>
        </w:rPr>
        <w:t xml:space="preserve"> </w:t>
      </w:r>
      <w:r>
        <w:t>(IOSCO)</w:t>
      </w:r>
      <w:r>
        <w:rPr>
          <w:spacing w:val="3"/>
        </w:rPr>
        <w:t xml:space="preserve"> </w:t>
      </w:r>
      <w:r>
        <w:t>version</w:t>
      </w:r>
      <w:r>
        <w:rPr>
          <w:spacing w:val="3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2017 is</w:t>
      </w:r>
      <w:r>
        <w:rPr>
          <w:spacing w:val="3"/>
        </w:rPr>
        <w:t xml:space="preserve"> </w:t>
      </w:r>
      <w:r>
        <w:t>reproduced</w:t>
      </w:r>
      <w:r>
        <w:rPr>
          <w:spacing w:val="3"/>
        </w:rPr>
        <w:t xml:space="preserve"> </w:t>
      </w:r>
      <w:r>
        <w:t>as under:</w:t>
      </w:r>
    </w:p>
    <w:p w14:paraId="2A769C54" w14:textId="77777777" w:rsidR="00FF1DA9" w:rsidRDefault="00FF1DA9">
      <w:pPr>
        <w:pStyle w:val="BodyText"/>
        <w:spacing w:before="3"/>
        <w:ind w:left="0"/>
      </w:pPr>
    </w:p>
    <w:p w14:paraId="23581204" w14:textId="77777777" w:rsidR="00FF1DA9" w:rsidRDefault="00BA275F">
      <w:pPr>
        <w:spacing w:line="247" w:lineRule="auto"/>
        <w:ind w:left="152" w:right="165"/>
        <w:jc w:val="both"/>
        <w:rPr>
          <w:i/>
        </w:rPr>
      </w:pPr>
      <w:r>
        <w:rPr>
          <w:i/>
        </w:rPr>
        <w:t>“8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Regulator</w:t>
      </w:r>
      <w:r>
        <w:rPr>
          <w:i/>
          <w:spacing w:val="1"/>
        </w:rPr>
        <w:t xml:space="preserve"> </w:t>
      </w:r>
      <w:r>
        <w:rPr>
          <w:i/>
        </w:rPr>
        <w:t>should</w:t>
      </w:r>
      <w:r>
        <w:rPr>
          <w:i/>
          <w:spacing w:val="1"/>
        </w:rPr>
        <w:t xml:space="preserve"> </w:t>
      </w:r>
      <w:r>
        <w:rPr>
          <w:i/>
        </w:rPr>
        <w:t>seek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ensure</w:t>
      </w:r>
      <w:r>
        <w:rPr>
          <w:i/>
          <w:spacing w:val="1"/>
        </w:rPr>
        <w:t xml:space="preserve"> </w:t>
      </w:r>
      <w:r>
        <w:rPr>
          <w:i/>
        </w:rPr>
        <w:t>that</w:t>
      </w:r>
      <w:r>
        <w:rPr>
          <w:i/>
          <w:spacing w:val="1"/>
        </w:rPr>
        <w:t xml:space="preserve"> </w:t>
      </w:r>
      <w:r>
        <w:rPr>
          <w:i/>
        </w:rPr>
        <w:t>conflicts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interest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49"/>
        </w:rPr>
        <w:t xml:space="preserve"> </w:t>
      </w:r>
      <w:r>
        <w:rPr>
          <w:i/>
        </w:rPr>
        <w:t>misalignment</w:t>
      </w:r>
      <w:r>
        <w:rPr>
          <w:i/>
          <w:spacing w:val="50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incentives</w:t>
      </w:r>
      <w:r>
        <w:rPr>
          <w:i/>
          <w:spacing w:val="1"/>
        </w:rPr>
        <w:t xml:space="preserve"> </w:t>
      </w:r>
      <w:r>
        <w:rPr>
          <w:i/>
        </w:rPr>
        <w:t>are</w:t>
      </w:r>
      <w:r>
        <w:rPr>
          <w:i/>
          <w:spacing w:val="5"/>
        </w:rPr>
        <w:t xml:space="preserve"> </w:t>
      </w:r>
      <w:r>
        <w:rPr>
          <w:i/>
        </w:rPr>
        <w:t>avoided,</w:t>
      </w:r>
      <w:r>
        <w:rPr>
          <w:i/>
          <w:spacing w:val="3"/>
        </w:rPr>
        <w:t xml:space="preserve"> </w:t>
      </w:r>
      <w:r>
        <w:rPr>
          <w:i/>
        </w:rPr>
        <w:t>eliminated,</w:t>
      </w:r>
      <w:r>
        <w:rPr>
          <w:i/>
          <w:spacing w:val="4"/>
        </w:rPr>
        <w:t xml:space="preserve"> </w:t>
      </w:r>
      <w:r>
        <w:rPr>
          <w:i/>
        </w:rPr>
        <w:t>disclosed</w:t>
      </w:r>
      <w:r>
        <w:rPr>
          <w:i/>
          <w:spacing w:val="6"/>
        </w:rPr>
        <w:t xml:space="preserve"> </w:t>
      </w:r>
      <w:r>
        <w:rPr>
          <w:i/>
        </w:rPr>
        <w:t>or</w:t>
      </w:r>
      <w:r>
        <w:rPr>
          <w:i/>
          <w:spacing w:val="1"/>
        </w:rPr>
        <w:t xml:space="preserve"> </w:t>
      </w:r>
      <w:r>
        <w:rPr>
          <w:i/>
        </w:rPr>
        <w:t>otherwise</w:t>
      </w:r>
      <w:r>
        <w:rPr>
          <w:i/>
          <w:spacing w:val="4"/>
        </w:rPr>
        <w:t xml:space="preserve"> </w:t>
      </w:r>
      <w:r>
        <w:rPr>
          <w:i/>
        </w:rPr>
        <w:t>managed.”</w:t>
      </w:r>
    </w:p>
    <w:p w14:paraId="04B7F295" w14:textId="77777777" w:rsidR="00FF1DA9" w:rsidRDefault="00FF1DA9">
      <w:pPr>
        <w:pStyle w:val="BodyText"/>
        <w:spacing w:before="4"/>
        <w:ind w:left="0"/>
        <w:rPr>
          <w:i/>
        </w:rPr>
      </w:pPr>
    </w:p>
    <w:p w14:paraId="1FE1EA6A" w14:textId="77777777" w:rsidR="00FF1DA9" w:rsidRDefault="00BA275F">
      <w:pPr>
        <w:spacing w:line="247" w:lineRule="auto"/>
        <w:ind w:left="152" w:right="162"/>
        <w:jc w:val="both"/>
      </w:pPr>
      <w:r>
        <w:t>Based</w:t>
      </w:r>
      <w:r>
        <w:rPr>
          <w:spacing w:val="1"/>
        </w:rPr>
        <w:t xml:space="preserve"> </w:t>
      </w:r>
      <w:r>
        <w:t>on the above circular 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observations made in the</w:t>
      </w:r>
      <w:r>
        <w:rPr>
          <w:spacing w:val="1"/>
        </w:rPr>
        <w:t xml:space="preserve"> </w:t>
      </w:r>
      <w:r>
        <w:t>Final Report on</w:t>
      </w:r>
      <w:r>
        <w:rPr>
          <w:spacing w:val="49"/>
        </w:rPr>
        <w:t xml:space="preserve"> </w:t>
      </w:r>
      <w:r>
        <w:t>“</w:t>
      </w:r>
      <w:r>
        <w:rPr>
          <w:i/>
        </w:rPr>
        <w:t>Guidelines for</w:t>
      </w:r>
      <w:r>
        <w:rPr>
          <w:i/>
          <w:spacing w:val="1"/>
        </w:rPr>
        <w:t xml:space="preserve"> </w:t>
      </w:r>
      <w:r>
        <w:rPr>
          <w:i/>
        </w:rPr>
        <w:t>the Regulation of Conflicts of Interest Facing Market Intermediaries</w:t>
      </w:r>
      <w:r>
        <w:t>” dated November 2010</w:t>
      </w:r>
      <w:r>
        <w:rPr>
          <w:spacing w:val="1"/>
        </w:rPr>
        <w:t xml:space="preserve"> </w:t>
      </w:r>
      <w:r>
        <w:t>issued by the Emerging Markets Committee of the International Organization of Securities</w:t>
      </w:r>
      <w:r>
        <w:rPr>
          <w:spacing w:val="1"/>
        </w:rPr>
        <w:t xml:space="preserve"> </w:t>
      </w:r>
      <w:r>
        <w:t xml:space="preserve">Commissions (the IOSCO 2010 Report), </w:t>
      </w:r>
      <w:r w:rsidR="00842934">
        <w:t>LFS</w:t>
      </w:r>
      <w:r>
        <w:t>L has formulated and implemented this conflict of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policy.</w:t>
      </w:r>
    </w:p>
    <w:p w14:paraId="38EAA565" w14:textId="77777777" w:rsidR="00FF1DA9" w:rsidRDefault="00FF1DA9">
      <w:pPr>
        <w:pStyle w:val="BodyText"/>
        <w:spacing w:before="12"/>
        <w:ind w:left="0"/>
        <w:rPr>
          <w:sz w:val="21"/>
        </w:rPr>
      </w:pPr>
    </w:p>
    <w:p w14:paraId="1CD7F912" w14:textId="77777777" w:rsidR="00FF1DA9" w:rsidRDefault="00BA275F">
      <w:pPr>
        <w:pStyle w:val="ListParagraph"/>
        <w:numPr>
          <w:ilvl w:val="0"/>
          <w:numId w:val="6"/>
        </w:numPr>
        <w:tabs>
          <w:tab w:val="left" w:pos="374"/>
        </w:tabs>
      </w:pPr>
      <w:r>
        <w:rPr>
          <w:u w:val="single"/>
        </w:rPr>
        <w:t>Definition</w:t>
      </w:r>
      <w:r>
        <w:rPr>
          <w:spacing w:val="14"/>
          <w:u w:val="single"/>
        </w:rPr>
        <w:t xml:space="preserve"> </w:t>
      </w:r>
      <w:r>
        <w:rPr>
          <w:u w:val="single"/>
        </w:rPr>
        <w:t>of</w:t>
      </w:r>
      <w:r>
        <w:rPr>
          <w:spacing w:val="13"/>
          <w:u w:val="single"/>
        </w:rPr>
        <w:t xml:space="preserve"> </w:t>
      </w:r>
      <w:r>
        <w:rPr>
          <w:u w:val="single"/>
        </w:rPr>
        <w:t>Conflict</w:t>
      </w:r>
      <w:r>
        <w:rPr>
          <w:spacing w:val="7"/>
          <w:u w:val="single"/>
        </w:rPr>
        <w:t xml:space="preserve"> </w:t>
      </w:r>
      <w:r>
        <w:rPr>
          <w:u w:val="single"/>
        </w:rPr>
        <w:t>of</w:t>
      </w:r>
      <w:r>
        <w:rPr>
          <w:spacing w:val="14"/>
          <w:u w:val="single"/>
        </w:rPr>
        <w:t xml:space="preserve"> </w:t>
      </w:r>
      <w:r>
        <w:rPr>
          <w:u w:val="single"/>
        </w:rPr>
        <w:t>Interest</w:t>
      </w:r>
    </w:p>
    <w:p w14:paraId="247AF82A" w14:textId="77777777" w:rsidR="00FF1DA9" w:rsidRDefault="00BA275F">
      <w:pPr>
        <w:pStyle w:val="BodyText"/>
        <w:spacing w:before="7" w:line="249" w:lineRule="auto"/>
        <w:ind w:left="152" w:right="168"/>
        <w:jc w:val="both"/>
      </w:pPr>
      <w:r>
        <w:t>The IOSCO 2010 Report contents pertaining to Definition of Conflicts of Interest is reproduced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below:</w:t>
      </w:r>
    </w:p>
    <w:p w14:paraId="1C8F27D2" w14:textId="77777777" w:rsidR="00FF1DA9" w:rsidRDefault="00BA275F">
      <w:pPr>
        <w:spacing w:line="244" w:lineRule="auto"/>
        <w:ind w:left="152" w:right="165"/>
        <w:jc w:val="both"/>
        <w:rPr>
          <w:i/>
        </w:rPr>
      </w:pPr>
      <w:r>
        <w:rPr>
          <w:i/>
        </w:rPr>
        <w:t>“The</w:t>
      </w:r>
      <w:r>
        <w:rPr>
          <w:i/>
          <w:spacing w:val="1"/>
        </w:rPr>
        <w:t xml:space="preserve"> </w:t>
      </w:r>
      <w:r>
        <w:rPr>
          <w:i/>
        </w:rPr>
        <w:t>term</w:t>
      </w:r>
      <w:r>
        <w:rPr>
          <w:i/>
          <w:spacing w:val="1"/>
        </w:rPr>
        <w:t xml:space="preserve"> </w:t>
      </w:r>
      <w:r>
        <w:rPr>
          <w:i/>
        </w:rPr>
        <w:t>conflict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interest</w:t>
      </w:r>
      <w:r>
        <w:rPr>
          <w:i/>
          <w:spacing w:val="1"/>
        </w:rPr>
        <w:t xml:space="preserve"> </w:t>
      </w:r>
      <w:r>
        <w:rPr>
          <w:i/>
        </w:rPr>
        <w:t>is</w:t>
      </w:r>
      <w:r>
        <w:rPr>
          <w:i/>
          <w:spacing w:val="1"/>
        </w:rPr>
        <w:t xml:space="preserve"> </w:t>
      </w:r>
      <w:r>
        <w:rPr>
          <w:i/>
        </w:rPr>
        <w:t>widely</w:t>
      </w:r>
      <w:r>
        <w:rPr>
          <w:i/>
          <w:spacing w:val="1"/>
        </w:rPr>
        <w:t xml:space="preserve"> </w:t>
      </w:r>
      <w:r>
        <w:rPr>
          <w:i/>
        </w:rPr>
        <w:t>used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commercial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legal</w:t>
      </w:r>
      <w:r>
        <w:rPr>
          <w:i/>
          <w:spacing w:val="1"/>
        </w:rPr>
        <w:t xml:space="preserve"> </w:t>
      </w:r>
      <w:r>
        <w:rPr>
          <w:i/>
        </w:rPr>
        <w:t>transactions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is</w:t>
      </w:r>
      <w:r>
        <w:rPr>
          <w:i/>
          <w:spacing w:val="1"/>
        </w:rPr>
        <w:t xml:space="preserve"> </w:t>
      </w:r>
      <w:r>
        <w:rPr>
          <w:i/>
        </w:rPr>
        <w:t>acknowledged</w:t>
      </w:r>
      <w:r>
        <w:rPr>
          <w:i/>
          <w:spacing w:val="23"/>
        </w:rPr>
        <w:t xml:space="preserve"> </w:t>
      </w:r>
      <w:r>
        <w:rPr>
          <w:i/>
        </w:rPr>
        <w:t>in</w:t>
      </w:r>
      <w:r>
        <w:rPr>
          <w:i/>
          <w:spacing w:val="22"/>
        </w:rPr>
        <w:t xml:space="preserve"> </w:t>
      </w:r>
      <w:r>
        <w:rPr>
          <w:i/>
        </w:rPr>
        <w:t>the</w:t>
      </w:r>
      <w:r>
        <w:rPr>
          <w:i/>
          <w:spacing w:val="26"/>
        </w:rPr>
        <w:t xml:space="preserve"> </w:t>
      </w:r>
      <w:r>
        <w:rPr>
          <w:i/>
        </w:rPr>
        <w:t>codes</w:t>
      </w:r>
      <w:r>
        <w:rPr>
          <w:i/>
          <w:spacing w:val="26"/>
        </w:rPr>
        <w:t xml:space="preserve"> </w:t>
      </w:r>
      <w:r>
        <w:rPr>
          <w:i/>
        </w:rPr>
        <w:t>of</w:t>
      </w:r>
      <w:r>
        <w:rPr>
          <w:i/>
          <w:spacing w:val="21"/>
        </w:rPr>
        <w:t xml:space="preserve"> </w:t>
      </w:r>
      <w:r>
        <w:rPr>
          <w:i/>
        </w:rPr>
        <w:t>ethics</w:t>
      </w:r>
      <w:r>
        <w:rPr>
          <w:i/>
          <w:spacing w:val="23"/>
        </w:rPr>
        <w:t xml:space="preserve"> </w:t>
      </w:r>
      <w:r>
        <w:rPr>
          <w:i/>
        </w:rPr>
        <w:t>of</w:t>
      </w:r>
      <w:r>
        <w:rPr>
          <w:i/>
          <w:spacing w:val="21"/>
        </w:rPr>
        <w:t xml:space="preserve"> </w:t>
      </w:r>
      <w:r>
        <w:rPr>
          <w:i/>
        </w:rPr>
        <w:t>various</w:t>
      </w:r>
      <w:r>
        <w:rPr>
          <w:i/>
          <w:spacing w:val="24"/>
        </w:rPr>
        <w:t xml:space="preserve"> </w:t>
      </w:r>
      <w:r>
        <w:rPr>
          <w:i/>
        </w:rPr>
        <w:t>professional</w:t>
      </w:r>
      <w:r>
        <w:rPr>
          <w:i/>
          <w:spacing w:val="23"/>
        </w:rPr>
        <w:t xml:space="preserve"> </w:t>
      </w:r>
      <w:r>
        <w:rPr>
          <w:i/>
        </w:rPr>
        <w:t>bodies,</w:t>
      </w:r>
      <w:r>
        <w:rPr>
          <w:i/>
          <w:spacing w:val="23"/>
        </w:rPr>
        <w:t xml:space="preserve"> </w:t>
      </w:r>
      <w:r>
        <w:rPr>
          <w:i/>
        </w:rPr>
        <w:t>to</w:t>
      </w:r>
      <w:r>
        <w:rPr>
          <w:i/>
          <w:spacing w:val="23"/>
        </w:rPr>
        <w:t xml:space="preserve"> </w:t>
      </w:r>
      <w:r>
        <w:rPr>
          <w:i/>
        </w:rPr>
        <w:t>identify</w:t>
      </w:r>
      <w:r>
        <w:rPr>
          <w:i/>
          <w:spacing w:val="23"/>
        </w:rPr>
        <w:t xml:space="preserve"> </w:t>
      </w:r>
      <w:r>
        <w:rPr>
          <w:i/>
        </w:rPr>
        <w:t>behavior</w:t>
      </w:r>
      <w:r>
        <w:rPr>
          <w:i/>
          <w:spacing w:val="20"/>
        </w:rPr>
        <w:t xml:space="preserve"> </w:t>
      </w:r>
      <w:r>
        <w:rPr>
          <w:i/>
        </w:rPr>
        <w:t>that</w:t>
      </w:r>
      <w:r>
        <w:rPr>
          <w:i/>
          <w:spacing w:val="-47"/>
        </w:rPr>
        <w:t xml:space="preserve"> </w:t>
      </w:r>
      <w:r>
        <w:rPr>
          <w:i/>
        </w:rPr>
        <w:t>is</w:t>
      </w:r>
      <w:r>
        <w:rPr>
          <w:i/>
          <w:spacing w:val="1"/>
        </w:rPr>
        <w:t xml:space="preserve"> </w:t>
      </w:r>
      <w:r>
        <w:rPr>
          <w:i/>
        </w:rPr>
        <w:t>unacceptable.</w:t>
      </w:r>
      <w:r>
        <w:rPr>
          <w:i/>
          <w:spacing w:val="1"/>
        </w:rPr>
        <w:t xml:space="preserve"> </w:t>
      </w:r>
      <w:r>
        <w:rPr>
          <w:i/>
        </w:rPr>
        <w:t>Despite</w:t>
      </w:r>
      <w:r>
        <w:rPr>
          <w:i/>
          <w:spacing w:val="1"/>
        </w:rPr>
        <w:t xml:space="preserve"> </w:t>
      </w:r>
      <w:r>
        <w:rPr>
          <w:i/>
        </w:rPr>
        <w:t>international</w:t>
      </w:r>
      <w:r>
        <w:rPr>
          <w:i/>
          <w:spacing w:val="1"/>
        </w:rPr>
        <w:t xml:space="preserve"> </w:t>
      </w:r>
      <w:r>
        <w:rPr>
          <w:i/>
        </w:rPr>
        <w:t>usage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the term, there</w:t>
      </w:r>
      <w:r>
        <w:rPr>
          <w:i/>
          <w:spacing w:val="1"/>
        </w:rPr>
        <w:t xml:space="preserve"> </w:t>
      </w:r>
      <w:r>
        <w:rPr>
          <w:i/>
        </w:rPr>
        <w:t>is</w:t>
      </w:r>
      <w:r>
        <w:rPr>
          <w:i/>
          <w:spacing w:val="1"/>
        </w:rPr>
        <w:t xml:space="preserve"> </w:t>
      </w:r>
      <w:r>
        <w:rPr>
          <w:i/>
        </w:rPr>
        <w:t>no</w:t>
      </w:r>
      <w:r>
        <w:rPr>
          <w:i/>
          <w:spacing w:val="1"/>
        </w:rPr>
        <w:t xml:space="preserve"> </w:t>
      </w:r>
      <w:r>
        <w:rPr>
          <w:i/>
        </w:rPr>
        <w:t>universally</w:t>
      </w:r>
      <w:r>
        <w:rPr>
          <w:i/>
          <w:spacing w:val="1"/>
        </w:rPr>
        <w:t xml:space="preserve"> </w:t>
      </w:r>
      <w:r>
        <w:rPr>
          <w:i/>
        </w:rPr>
        <w:t>accepted</w:t>
      </w:r>
      <w:r>
        <w:rPr>
          <w:i/>
          <w:spacing w:val="1"/>
        </w:rPr>
        <w:t xml:space="preserve"> </w:t>
      </w:r>
      <w:r>
        <w:rPr>
          <w:i/>
        </w:rPr>
        <w:t>definition of conflicts of interest. To further accentuate the problem, the globalization of the</w:t>
      </w:r>
      <w:r>
        <w:rPr>
          <w:i/>
          <w:spacing w:val="1"/>
        </w:rPr>
        <w:t xml:space="preserve"> </w:t>
      </w:r>
      <w:r>
        <w:rPr>
          <w:i/>
        </w:rPr>
        <w:t>world’s</w:t>
      </w:r>
      <w:r>
        <w:rPr>
          <w:i/>
          <w:spacing w:val="24"/>
        </w:rPr>
        <w:t xml:space="preserve"> </w:t>
      </w:r>
      <w:r>
        <w:rPr>
          <w:i/>
        </w:rPr>
        <w:t>financial</w:t>
      </w:r>
      <w:r>
        <w:rPr>
          <w:i/>
          <w:spacing w:val="24"/>
        </w:rPr>
        <w:t xml:space="preserve"> </w:t>
      </w:r>
      <w:r>
        <w:rPr>
          <w:i/>
        </w:rPr>
        <w:t>markets</w:t>
      </w:r>
      <w:r>
        <w:rPr>
          <w:i/>
          <w:spacing w:val="25"/>
        </w:rPr>
        <w:t xml:space="preserve"> </w:t>
      </w:r>
      <w:r>
        <w:rPr>
          <w:i/>
        </w:rPr>
        <w:t>has</w:t>
      </w:r>
      <w:r>
        <w:rPr>
          <w:i/>
          <w:spacing w:val="24"/>
        </w:rPr>
        <w:t xml:space="preserve"> </w:t>
      </w:r>
      <w:r>
        <w:rPr>
          <w:i/>
        </w:rPr>
        <w:t>led</w:t>
      </w:r>
      <w:r>
        <w:rPr>
          <w:i/>
          <w:spacing w:val="26"/>
        </w:rPr>
        <w:t xml:space="preserve"> </w:t>
      </w:r>
      <w:r>
        <w:rPr>
          <w:i/>
        </w:rPr>
        <w:t>to</w:t>
      </w:r>
      <w:r>
        <w:rPr>
          <w:i/>
          <w:spacing w:val="21"/>
        </w:rPr>
        <w:t xml:space="preserve"> </w:t>
      </w:r>
      <w:r>
        <w:rPr>
          <w:i/>
        </w:rPr>
        <w:t>different</w:t>
      </w:r>
      <w:r>
        <w:rPr>
          <w:i/>
          <w:spacing w:val="24"/>
        </w:rPr>
        <w:t xml:space="preserve"> </w:t>
      </w:r>
      <w:r>
        <w:rPr>
          <w:i/>
        </w:rPr>
        <w:t>definitions</w:t>
      </w:r>
      <w:r>
        <w:rPr>
          <w:i/>
          <w:spacing w:val="25"/>
        </w:rPr>
        <w:t xml:space="preserve"> </w:t>
      </w:r>
      <w:r>
        <w:rPr>
          <w:i/>
        </w:rPr>
        <w:t>and</w:t>
      </w:r>
      <w:r>
        <w:rPr>
          <w:i/>
          <w:spacing w:val="27"/>
        </w:rPr>
        <w:t xml:space="preserve"> </w:t>
      </w:r>
      <w:r>
        <w:rPr>
          <w:i/>
        </w:rPr>
        <w:t>regulations</w:t>
      </w:r>
      <w:r>
        <w:rPr>
          <w:i/>
          <w:spacing w:val="24"/>
        </w:rPr>
        <w:t xml:space="preserve"> </w:t>
      </w:r>
      <w:r>
        <w:rPr>
          <w:i/>
        </w:rPr>
        <w:t>of</w:t>
      </w:r>
      <w:r>
        <w:rPr>
          <w:i/>
          <w:spacing w:val="25"/>
        </w:rPr>
        <w:t xml:space="preserve"> </w:t>
      </w:r>
      <w:r>
        <w:rPr>
          <w:i/>
        </w:rPr>
        <w:t>what</w:t>
      </w:r>
      <w:r>
        <w:rPr>
          <w:i/>
          <w:spacing w:val="22"/>
        </w:rPr>
        <w:t xml:space="preserve"> </w:t>
      </w:r>
      <w:r>
        <w:rPr>
          <w:i/>
        </w:rPr>
        <w:t>constitutes</w:t>
      </w:r>
      <w:r>
        <w:rPr>
          <w:i/>
          <w:spacing w:val="-48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conflict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different</w:t>
      </w:r>
      <w:r>
        <w:rPr>
          <w:i/>
          <w:spacing w:val="1"/>
        </w:rPr>
        <w:t xml:space="preserve"> </w:t>
      </w:r>
      <w:r>
        <w:rPr>
          <w:i/>
        </w:rPr>
        <w:t>jurisdictions.</w:t>
      </w:r>
      <w:r>
        <w:rPr>
          <w:i/>
          <w:spacing w:val="1"/>
        </w:rPr>
        <w:t xml:space="preserve"> </w:t>
      </w:r>
      <w:r>
        <w:rPr>
          <w:i/>
        </w:rPr>
        <w:t>Conflicts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interest</w:t>
      </w:r>
      <w:r>
        <w:rPr>
          <w:i/>
          <w:spacing w:val="1"/>
        </w:rPr>
        <w:t xml:space="preserve"> </w:t>
      </w:r>
      <w:r>
        <w:rPr>
          <w:i/>
        </w:rPr>
        <w:t>are</w:t>
      </w:r>
      <w:r>
        <w:rPr>
          <w:i/>
          <w:spacing w:val="50"/>
        </w:rPr>
        <w:t xml:space="preserve"> </w:t>
      </w:r>
      <w:r>
        <w:rPr>
          <w:i/>
        </w:rPr>
        <w:t>normally</w:t>
      </w:r>
      <w:r>
        <w:rPr>
          <w:i/>
          <w:spacing w:val="50"/>
        </w:rPr>
        <w:t xml:space="preserve"> </w:t>
      </w:r>
      <w:r>
        <w:rPr>
          <w:i/>
        </w:rPr>
        <w:t>attributed</w:t>
      </w:r>
      <w:r>
        <w:rPr>
          <w:i/>
          <w:spacing w:val="50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imperfections</w:t>
      </w:r>
      <w:r>
        <w:rPr>
          <w:i/>
          <w:spacing w:val="3"/>
        </w:rPr>
        <w:t xml:space="preserve"> </w:t>
      </w:r>
      <w:r>
        <w:rPr>
          <w:i/>
        </w:rPr>
        <w:t>in</w:t>
      </w:r>
      <w:r>
        <w:rPr>
          <w:i/>
          <w:spacing w:val="2"/>
        </w:rPr>
        <w:t xml:space="preserve"> </w:t>
      </w:r>
      <w:r>
        <w:rPr>
          <w:i/>
        </w:rPr>
        <w:t>the</w:t>
      </w:r>
      <w:r>
        <w:rPr>
          <w:i/>
          <w:spacing w:val="2"/>
        </w:rPr>
        <w:t xml:space="preserve"> </w:t>
      </w:r>
      <w:r>
        <w:rPr>
          <w:i/>
        </w:rPr>
        <w:t>financial</w:t>
      </w:r>
      <w:r>
        <w:rPr>
          <w:i/>
          <w:spacing w:val="4"/>
        </w:rPr>
        <w:t xml:space="preserve"> </w:t>
      </w:r>
      <w:r>
        <w:rPr>
          <w:i/>
        </w:rPr>
        <w:t>markets</w:t>
      </w:r>
      <w:r>
        <w:rPr>
          <w:i/>
          <w:spacing w:val="2"/>
        </w:rPr>
        <w:t xml:space="preserve"> </w:t>
      </w:r>
      <w:r>
        <w:rPr>
          <w:i/>
        </w:rPr>
        <w:t>and</w:t>
      </w:r>
      <w:r>
        <w:rPr>
          <w:i/>
          <w:spacing w:val="3"/>
        </w:rPr>
        <w:t xml:space="preserve"> </w:t>
      </w:r>
      <w:r>
        <w:rPr>
          <w:i/>
        </w:rPr>
        <w:t>asymmetric</w:t>
      </w:r>
      <w:r>
        <w:rPr>
          <w:i/>
          <w:spacing w:val="7"/>
        </w:rPr>
        <w:t xml:space="preserve"> </w:t>
      </w:r>
      <w:r>
        <w:rPr>
          <w:i/>
        </w:rPr>
        <w:t>information.</w:t>
      </w:r>
    </w:p>
    <w:p w14:paraId="3AF75E7C" w14:textId="77777777" w:rsidR="00FF1DA9" w:rsidRDefault="00FF1DA9">
      <w:pPr>
        <w:pStyle w:val="BodyText"/>
        <w:spacing w:before="11"/>
        <w:ind w:left="0"/>
        <w:rPr>
          <w:i/>
        </w:rPr>
      </w:pPr>
    </w:p>
    <w:p w14:paraId="3EF0818E" w14:textId="77777777" w:rsidR="00FF1DA9" w:rsidRDefault="00BA275F">
      <w:pPr>
        <w:spacing w:line="244" w:lineRule="auto"/>
        <w:ind w:left="152" w:right="167"/>
        <w:jc w:val="both"/>
        <w:rPr>
          <w:i/>
        </w:rPr>
      </w:pPr>
      <w:r>
        <w:rPr>
          <w:i/>
        </w:rPr>
        <w:t>Previous work by IOSCO has dealt in regulating conflicts of interest in various areas of the</w:t>
      </w:r>
      <w:r>
        <w:rPr>
          <w:i/>
          <w:spacing w:val="1"/>
        </w:rPr>
        <w:t xml:space="preserve"> </w:t>
      </w:r>
      <w:r>
        <w:rPr>
          <w:i/>
        </w:rPr>
        <w:t>capital</w:t>
      </w:r>
      <w:r>
        <w:rPr>
          <w:i/>
          <w:spacing w:val="43"/>
        </w:rPr>
        <w:t xml:space="preserve"> </w:t>
      </w:r>
      <w:r>
        <w:rPr>
          <w:i/>
        </w:rPr>
        <w:t>market</w:t>
      </w:r>
      <w:r>
        <w:rPr>
          <w:i/>
          <w:spacing w:val="44"/>
        </w:rPr>
        <w:t xml:space="preserve"> </w:t>
      </w:r>
      <w:r>
        <w:rPr>
          <w:i/>
        </w:rPr>
        <w:t>but</w:t>
      </w:r>
      <w:r>
        <w:rPr>
          <w:i/>
          <w:spacing w:val="45"/>
        </w:rPr>
        <w:t xml:space="preserve"> </w:t>
      </w:r>
      <w:r>
        <w:rPr>
          <w:i/>
        </w:rPr>
        <w:t>has</w:t>
      </w:r>
      <w:r>
        <w:rPr>
          <w:i/>
          <w:spacing w:val="47"/>
        </w:rPr>
        <w:t xml:space="preserve"> </w:t>
      </w:r>
      <w:r>
        <w:rPr>
          <w:i/>
        </w:rPr>
        <w:t>not</w:t>
      </w:r>
      <w:r>
        <w:rPr>
          <w:i/>
          <w:spacing w:val="47"/>
        </w:rPr>
        <w:t xml:space="preserve"> </w:t>
      </w:r>
      <w:r>
        <w:rPr>
          <w:i/>
        </w:rPr>
        <w:t>provided</w:t>
      </w:r>
      <w:r>
        <w:rPr>
          <w:i/>
          <w:spacing w:val="48"/>
        </w:rPr>
        <w:t xml:space="preserve"> </w:t>
      </w:r>
      <w:r>
        <w:rPr>
          <w:i/>
        </w:rPr>
        <w:t>a</w:t>
      </w:r>
      <w:r>
        <w:rPr>
          <w:i/>
          <w:spacing w:val="41"/>
        </w:rPr>
        <w:t xml:space="preserve"> </w:t>
      </w:r>
      <w:r>
        <w:rPr>
          <w:i/>
        </w:rPr>
        <w:t>general</w:t>
      </w:r>
      <w:r>
        <w:rPr>
          <w:i/>
          <w:spacing w:val="47"/>
        </w:rPr>
        <w:t xml:space="preserve"> </w:t>
      </w:r>
      <w:r>
        <w:rPr>
          <w:i/>
        </w:rPr>
        <w:t>definition</w:t>
      </w:r>
      <w:r>
        <w:rPr>
          <w:i/>
          <w:spacing w:val="40"/>
        </w:rPr>
        <w:t xml:space="preserve"> </w:t>
      </w:r>
      <w:r>
        <w:rPr>
          <w:i/>
        </w:rPr>
        <w:t>of</w:t>
      </w:r>
      <w:r>
        <w:rPr>
          <w:i/>
          <w:spacing w:val="44"/>
        </w:rPr>
        <w:t xml:space="preserve"> </w:t>
      </w:r>
      <w:r>
        <w:rPr>
          <w:i/>
        </w:rPr>
        <w:t>what</w:t>
      </w:r>
      <w:r>
        <w:rPr>
          <w:i/>
          <w:spacing w:val="43"/>
        </w:rPr>
        <w:t xml:space="preserve"> </w:t>
      </w:r>
      <w:r>
        <w:rPr>
          <w:i/>
        </w:rPr>
        <w:t>constitutes</w:t>
      </w:r>
      <w:r>
        <w:rPr>
          <w:i/>
          <w:spacing w:val="44"/>
        </w:rPr>
        <w:t xml:space="preserve"> </w:t>
      </w:r>
      <w:r>
        <w:rPr>
          <w:i/>
        </w:rPr>
        <w:t>a</w:t>
      </w:r>
      <w:r>
        <w:rPr>
          <w:i/>
          <w:spacing w:val="43"/>
        </w:rPr>
        <w:t xml:space="preserve"> </w:t>
      </w:r>
      <w:r>
        <w:rPr>
          <w:i/>
        </w:rPr>
        <w:t>conflict</w:t>
      </w:r>
      <w:r>
        <w:rPr>
          <w:i/>
          <w:spacing w:val="43"/>
        </w:rPr>
        <w:t xml:space="preserve"> </w:t>
      </w:r>
      <w:r>
        <w:rPr>
          <w:i/>
        </w:rPr>
        <w:t>of</w:t>
      </w:r>
    </w:p>
    <w:p w14:paraId="2BA6FB81" w14:textId="77777777" w:rsidR="00FF1DA9" w:rsidRDefault="00FF1DA9">
      <w:pPr>
        <w:spacing w:line="244" w:lineRule="auto"/>
        <w:jc w:val="both"/>
        <w:sectPr w:rsidR="00FF1DA9">
          <w:type w:val="continuous"/>
          <w:pgSz w:w="12240" w:h="15840"/>
          <w:pgMar w:top="1320" w:right="1720" w:bottom="280" w:left="1720" w:header="720" w:footer="720" w:gutter="0"/>
          <w:cols w:space="720"/>
        </w:sectPr>
      </w:pPr>
    </w:p>
    <w:p w14:paraId="400B5250" w14:textId="77777777" w:rsidR="00FF1DA9" w:rsidRDefault="00BA275F">
      <w:pPr>
        <w:spacing w:before="37" w:line="247" w:lineRule="auto"/>
        <w:ind w:left="152" w:right="164"/>
        <w:jc w:val="both"/>
        <w:rPr>
          <w:i/>
        </w:rPr>
      </w:pPr>
      <w:r>
        <w:rPr>
          <w:i/>
        </w:rPr>
        <w:lastRenderedPageBreak/>
        <w:t>interest.</w:t>
      </w:r>
      <w:r w:rsidR="00842934">
        <w:rPr>
          <w:i/>
          <w:spacing w:val="1"/>
        </w:rPr>
        <w:t xml:space="preserve"> </w:t>
      </w:r>
      <w:r>
        <w:rPr>
          <w:i/>
        </w:rPr>
        <w:t>Similarly</w:t>
      </w:r>
      <w:r w:rsidR="00842934"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European</w:t>
      </w:r>
      <w:r>
        <w:rPr>
          <w:i/>
          <w:spacing w:val="1"/>
        </w:rPr>
        <w:t xml:space="preserve"> </w:t>
      </w:r>
      <w:r>
        <w:rPr>
          <w:i/>
        </w:rPr>
        <w:t>Union</w:t>
      </w:r>
      <w:r>
        <w:rPr>
          <w:i/>
          <w:spacing w:val="1"/>
        </w:rPr>
        <w:t xml:space="preserve"> </w:t>
      </w:r>
      <w:r>
        <w:rPr>
          <w:i/>
        </w:rPr>
        <w:t>(EU)</w:t>
      </w:r>
      <w:r>
        <w:rPr>
          <w:i/>
          <w:spacing w:val="1"/>
        </w:rPr>
        <w:t xml:space="preserve"> </w:t>
      </w:r>
      <w:r>
        <w:rPr>
          <w:i/>
        </w:rPr>
        <w:t>has</w:t>
      </w:r>
      <w:r>
        <w:rPr>
          <w:i/>
          <w:spacing w:val="1"/>
        </w:rPr>
        <w:t xml:space="preserve"> </w:t>
      </w:r>
      <w:r>
        <w:rPr>
          <w:i/>
        </w:rPr>
        <w:t>established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number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rules</w:t>
      </w:r>
      <w:r>
        <w:rPr>
          <w:i/>
          <w:spacing w:val="1"/>
        </w:rPr>
        <w:t xml:space="preserve"> </w:t>
      </w:r>
      <w:r>
        <w:rPr>
          <w:i/>
        </w:rPr>
        <w:t>regarding</w:t>
      </w:r>
      <w:r>
        <w:rPr>
          <w:i/>
          <w:spacing w:val="1"/>
        </w:rPr>
        <w:t xml:space="preserve"> </w:t>
      </w:r>
      <w:r>
        <w:rPr>
          <w:i/>
        </w:rPr>
        <w:t>situations where a conflict</w:t>
      </w:r>
      <w:r>
        <w:rPr>
          <w:i/>
          <w:spacing w:val="1"/>
        </w:rPr>
        <w:t xml:space="preserve"> </w:t>
      </w:r>
      <w:r>
        <w:rPr>
          <w:i/>
        </w:rPr>
        <w:t>of interest arises in the capital markets but has</w:t>
      </w:r>
      <w:r>
        <w:rPr>
          <w:i/>
          <w:spacing w:val="49"/>
        </w:rPr>
        <w:t xml:space="preserve"> </w:t>
      </w:r>
      <w:r>
        <w:rPr>
          <w:i/>
        </w:rPr>
        <w:t>so far abstained</w:t>
      </w:r>
      <w:r>
        <w:rPr>
          <w:i/>
          <w:spacing w:val="1"/>
        </w:rPr>
        <w:t xml:space="preserve"> </w:t>
      </w:r>
      <w:r>
        <w:rPr>
          <w:i/>
        </w:rPr>
        <w:t>from a general definition. Not all conflicts of interest create market failures i.e. where the</w:t>
      </w:r>
      <w:r>
        <w:rPr>
          <w:i/>
          <w:spacing w:val="1"/>
        </w:rPr>
        <w:t xml:space="preserve"> </w:t>
      </w:r>
      <w:r>
        <w:rPr>
          <w:i/>
        </w:rPr>
        <w:t>transacting</w:t>
      </w:r>
      <w:r>
        <w:rPr>
          <w:i/>
          <w:spacing w:val="1"/>
        </w:rPr>
        <w:t xml:space="preserve"> </w:t>
      </w:r>
      <w:r>
        <w:rPr>
          <w:i/>
        </w:rPr>
        <w:t>parties</w:t>
      </w:r>
      <w:r>
        <w:rPr>
          <w:i/>
          <w:spacing w:val="1"/>
        </w:rPr>
        <w:t xml:space="preserve"> </w:t>
      </w:r>
      <w:r>
        <w:rPr>
          <w:i/>
        </w:rPr>
        <w:t>are</w:t>
      </w:r>
      <w:r>
        <w:rPr>
          <w:i/>
          <w:spacing w:val="1"/>
        </w:rPr>
        <w:t xml:space="preserve"> </w:t>
      </w:r>
      <w:r>
        <w:rPr>
          <w:i/>
        </w:rPr>
        <w:t>unable</w:t>
      </w:r>
      <w:r>
        <w:rPr>
          <w:i/>
          <w:spacing w:val="1"/>
        </w:rPr>
        <w:t xml:space="preserve"> </w:t>
      </w:r>
      <w:r>
        <w:rPr>
          <w:i/>
        </w:rPr>
        <w:t>to find</w:t>
      </w:r>
      <w:r>
        <w:rPr>
          <w:i/>
          <w:spacing w:val="1"/>
        </w:rPr>
        <w:t xml:space="preserve"> </w:t>
      </w:r>
      <w:r>
        <w:rPr>
          <w:i/>
        </w:rPr>
        <w:t>appropriate</w:t>
      </w:r>
      <w:r>
        <w:rPr>
          <w:i/>
          <w:spacing w:val="1"/>
        </w:rPr>
        <w:t xml:space="preserve"> </w:t>
      </w:r>
      <w:r>
        <w:rPr>
          <w:i/>
        </w:rPr>
        <w:t>contractual</w:t>
      </w:r>
      <w:r>
        <w:rPr>
          <w:i/>
          <w:spacing w:val="49"/>
        </w:rPr>
        <w:t xml:space="preserve"> </w:t>
      </w:r>
      <w:r>
        <w:rPr>
          <w:i/>
        </w:rPr>
        <w:t>solutions themselves,</w:t>
      </w:r>
      <w:r>
        <w:rPr>
          <w:i/>
          <w:spacing w:val="50"/>
        </w:rPr>
        <w:t xml:space="preserve"> </w:t>
      </w:r>
      <w:r>
        <w:rPr>
          <w:i/>
        </w:rPr>
        <w:t>hence</w:t>
      </w:r>
      <w:r>
        <w:rPr>
          <w:i/>
          <w:spacing w:val="1"/>
        </w:rPr>
        <w:t xml:space="preserve"> </w:t>
      </w:r>
      <w:r>
        <w:rPr>
          <w:i/>
        </w:rPr>
        <w:t>only those conflicts that can result in market failure should be addressed. Most jurisdictions</w:t>
      </w:r>
      <w:r>
        <w:rPr>
          <w:i/>
          <w:spacing w:val="1"/>
        </w:rPr>
        <w:t xml:space="preserve"> </w:t>
      </w:r>
      <w:r>
        <w:rPr>
          <w:i/>
        </w:rPr>
        <w:t>surveyed responded that they did not have a legal definition of what constitutes a conflict of</w:t>
      </w:r>
      <w:r>
        <w:rPr>
          <w:i/>
          <w:spacing w:val="1"/>
        </w:rPr>
        <w:t xml:space="preserve"> </w:t>
      </w:r>
      <w:r>
        <w:rPr>
          <w:i/>
        </w:rPr>
        <w:t>interest in place, but for the sake of this report a conflict of interest is said to arise when the</w:t>
      </w:r>
      <w:r>
        <w:rPr>
          <w:i/>
          <w:spacing w:val="1"/>
        </w:rPr>
        <w:t xml:space="preserve"> </w:t>
      </w:r>
      <w:r>
        <w:rPr>
          <w:i/>
        </w:rPr>
        <w:t>interests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particular firms</w:t>
      </w:r>
      <w:r>
        <w:rPr>
          <w:i/>
          <w:spacing w:val="1"/>
        </w:rPr>
        <w:t xml:space="preserve"> </w:t>
      </w:r>
      <w:r>
        <w:rPr>
          <w:i/>
        </w:rPr>
        <w:t>and investors</w:t>
      </w:r>
      <w:r>
        <w:rPr>
          <w:i/>
          <w:spacing w:val="1"/>
        </w:rPr>
        <w:t xml:space="preserve"> </w:t>
      </w:r>
      <w:r>
        <w:rPr>
          <w:i/>
        </w:rPr>
        <w:t>are</w:t>
      </w:r>
      <w:r>
        <w:rPr>
          <w:i/>
          <w:spacing w:val="1"/>
        </w:rPr>
        <w:t xml:space="preserve"> </w:t>
      </w:r>
      <w:r>
        <w:rPr>
          <w:i/>
        </w:rPr>
        <w:t>pursued</w:t>
      </w:r>
      <w:r>
        <w:rPr>
          <w:i/>
          <w:spacing w:val="1"/>
        </w:rPr>
        <w:t xml:space="preserve"> </w:t>
      </w:r>
      <w:r>
        <w:rPr>
          <w:i/>
        </w:rPr>
        <w:t>at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expense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other</w:t>
      </w:r>
      <w:r>
        <w:rPr>
          <w:i/>
          <w:spacing w:val="1"/>
        </w:rPr>
        <w:t xml:space="preserve"> </w:t>
      </w:r>
      <w:r>
        <w:rPr>
          <w:i/>
        </w:rPr>
        <w:t>firms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investors.”</w:t>
      </w:r>
    </w:p>
    <w:p w14:paraId="0D61A7B9" w14:textId="77777777" w:rsidR="00FF1DA9" w:rsidRDefault="00FF1DA9">
      <w:pPr>
        <w:pStyle w:val="BodyText"/>
        <w:spacing w:before="10"/>
        <w:ind w:left="0"/>
        <w:rPr>
          <w:i/>
          <w:sz w:val="21"/>
        </w:rPr>
      </w:pPr>
    </w:p>
    <w:p w14:paraId="766C23D1" w14:textId="77777777" w:rsidR="00FF1DA9" w:rsidRDefault="00BA275F">
      <w:pPr>
        <w:pStyle w:val="BodyText"/>
        <w:ind w:left="152"/>
        <w:jc w:val="both"/>
      </w:pPr>
      <w:r>
        <w:t>The</w:t>
      </w:r>
      <w:r>
        <w:rPr>
          <w:spacing w:val="15"/>
        </w:rPr>
        <w:t xml:space="preserve"> </w:t>
      </w:r>
      <w:r>
        <w:t>Report</w:t>
      </w:r>
      <w:r>
        <w:rPr>
          <w:spacing w:val="12"/>
        </w:rPr>
        <w:t xml:space="preserve"> </w:t>
      </w:r>
      <w:r>
        <w:t>further</w:t>
      </w:r>
      <w:r>
        <w:rPr>
          <w:spacing w:val="10"/>
        </w:rPr>
        <w:t xml:space="preserve"> </w:t>
      </w:r>
      <w:r>
        <w:t>classifies</w:t>
      </w:r>
      <w:r>
        <w:rPr>
          <w:spacing w:val="13"/>
        </w:rPr>
        <w:t xml:space="preserve"> </w:t>
      </w:r>
      <w:r>
        <w:t>conflicts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interest</w:t>
      </w:r>
      <w:r>
        <w:rPr>
          <w:spacing w:val="17"/>
        </w:rPr>
        <w:t xml:space="preserve"> </w:t>
      </w:r>
      <w:r>
        <w:t>into</w:t>
      </w:r>
      <w:r>
        <w:rPr>
          <w:spacing w:val="16"/>
        </w:rPr>
        <w:t xml:space="preserve"> </w:t>
      </w:r>
      <w:r>
        <w:t>three</w:t>
      </w:r>
      <w:r>
        <w:rPr>
          <w:spacing w:val="10"/>
        </w:rPr>
        <w:t xml:space="preserve"> </w:t>
      </w:r>
      <w:r>
        <w:t>categories,</w:t>
      </w:r>
      <w:r>
        <w:rPr>
          <w:spacing w:val="14"/>
        </w:rPr>
        <w:t xml:space="preserve"> </w:t>
      </w:r>
      <w:r>
        <w:t>viz.</w:t>
      </w:r>
    </w:p>
    <w:p w14:paraId="2DA7114C" w14:textId="77777777" w:rsidR="00FF1DA9" w:rsidRDefault="00BA275F">
      <w:pPr>
        <w:pStyle w:val="ListParagraph"/>
        <w:numPr>
          <w:ilvl w:val="1"/>
          <w:numId w:val="6"/>
        </w:numPr>
        <w:tabs>
          <w:tab w:val="left" w:pos="829"/>
        </w:tabs>
        <w:spacing w:before="7" w:line="244" w:lineRule="auto"/>
        <w:ind w:right="163"/>
        <w:jc w:val="both"/>
      </w:pPr>
      <w:r>
        <w:t>Firm/Client Conflicts – Where conflicts take place between a firm’s own economic</w:t>
      </w:r>
      <w:r>
        <w:rPr>
          <w:spacing w:val="1"/>
        </w:rPr>
        <w:t xml:space="preserve"> </w:t>
      </w:r>
      <w:r>
        <w:t>interests and the interests of its clients, usually reflected in the extraction of rents or</w:t>
      </w:r>
      <w:r>
        <w:rPr>
          <w:spacing w:val="1"/>
        </w:rPr>
        <w:t xml:space="preserve"> </w:t>
      </w:r>
      <w:r>
        <w:t>mispriced</w:t>
      </w:r>
      <w:r>
        <w:rPr>
          <w:spacing w:val="3"/>
        </w:rPr>
        <w:t xml:space="preserve"> </w:t>
      </w:r>
      <w:r>
        <w:t>transfer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risk.</w:t>
      </w:r>
    </w:p>
    <w:p w14:paraId="7D4F5A8F" w14:textId="77777777" w:rsidR="00FF1DA9" w:rsidRDefault="00BA275F">
      <w:pPr>
        <w:pStyle w:val="ListParagraph"/>
        <w:numPr>
          <w:ilvl w:val="1"/>
          <w:numId w:val="6"/>
        </w:numPr>
        <w:tabs>
          <w:tab w:val="left" w:pos="829"/>
        </w:tabs>
        <w:spacing w:before="4" w:line="244" w:lineRule="auto"/>
        <w:ind w:right="165"/>
        <w:jc w:val="both"/>
      </w:pPr>
      <w:r>
        <w:t>Client/Client Conflicts</w:t>
      </w:r>
      <w:r>
        <w:rPr>
          <w:spacing w:val="1"/>
        </w:rPr>
        <w:t xml:space="preserve"> </w:t>
      </w:r>
      <w:r>
        <w:t>– Where conflicts</w:t>
      </w:r>
      <w:r>
        <w:rPr>
          <w:spacing w:val="49"/>
        </w:rPr>
        <w:t xml:space="preserve"> </w:t>
      </w:r>
      <w:r>
        <w:t>are present between a firm’s clients or types</w:t>
      </w:r>
      <w:r>
        <w:rPr>
          <w:spacing w:val="1"/>
        </w:rPr>
        <w:t xml:space="preserve"> </w:t>
      </w:r>
      <w:r>
        <w:t>of clients, which place the firm in a position of favoring one client at the expense of</w:t>
      </w:r>
      <w:r>
        <w:rPr>
          <w:spacing w:val="1"/>
        </w:rPr>
        <w:t xml:space="preserve"> </w:t>
      </w:r>
      <w:r>
        <w:t>another</w:t>
      </w:r>
    </w:p>
    <w:p w14:paraId="68522ADD" w14:textId="77777777" w:rsidR="00FF1DA9" w:rsidRDefault="00BA275F">
      <w:pPr>
        <w:pStyle w:val="ListParagraph"/>
        <w:numPr>
          <w:ilvl w:val="1"/>
          <w:numId w:val="6"/>
        </w:numPr>
        <w:tabs>
          <w:tab w:val="left" w:pos="829"/>
        </w:tabs>
        <w:spacing w:before="4" w:line="244" w:lineRule="auto"/>
        <w:ind w:right="164"/>
        <w:jc w:val="both"/>
      </w:pPr>
      <w:r>
        <w:t>Intra Group Conflicts – Where there is incompatibility, incongruence, or disagreement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members, business</w:t>
      </w:r>
      <w:r>
        <w:rPr>
          <w:spacing w:val="1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departments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intermediary or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subsidiaries or branches of an internationally active financial group across jurisdictions</w:t>
      </w:r>
      <w:r>
        <w:rPr>
          <w:spacing w:val="1"/>
        </w:rPr>
        <w:t xml:space="preserve"> </w:t>
      </w:r>
      <w:r>
        <w:t>regarding</w:t>
      </w:r>
      <w:r>
        <w:rPr>
          <w:spacing w:val="2"/>
        </w:rPr>
        <w:t xml:space="preserve"> </w:t>
      </w:r>
      <w:r>
        <w:t>their goals, functions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activities.</w:t>
      </w:r>
    </w:p>
    <w:p w14:paraId="3343577F" w14:textId="77777777" w:rsidR="00FF1DA9" w:rsidRDefault="00FF1DA9">
      <w:pPr>
        <w:pStyle w:val="BodyText"/>
        <w:spacing w:before="1"/>
        <w:ind w:left="0"/>
        <w:rPr>
          <w:sz w:val="23"/>
        </w:rPr>
      </w:pPr>
    </w:p>
    <w:p w14:paraId="39807C9A" w14:textId="77777777" w:rsidR="00FF1DA9" w:rsidRDefault="00BA275F">
      <w:pPr>
        <w:pStyle w:val="ListParagraph"/>
        <w:numPr>
          <w:ilvl w:val="0"/>
          <w:numId w:val="6"/>
        </w:numPr>
        <w:tabs>
          <w:tab w:val="left" w:pos="374"/>
        </w:tabs>
      </w:pPr>
      <w:r>
        <w:rPr>
          <w:u w:val="single"/>
        </w:rPr>
        <w:t>Policy</w:t>
      </w:r>
      <w:r>
        <w:rPr>
          <w:spacing w:val="6"/>
          <w:u w:val="single"/>
        </w:rPr>
        <w:t xml:space="preserve"> </w:t>
      </w:r>
      <w:r>
        <w:rPr>
          <w:u w:val="single"/>
        </w:rPr>
        <w:t>of</w:t>
      </w:r>
      <w:r>
        <w:rPr>
          <w:spacing w:val="13"/>
          <w:u w:val="single"/>
        </w:rPr>
        <w:t xml:space="preserve"> </w:t>
      </w:r>
      <w:r w:rsidR="00842934">
        <w:rPr>
          <w:u w:val="single"/>
        </w:rPr>
        <w:t>LFS</w:t>
      </w:r>
      <w:r>
        <w:rPr>
          <w:u w:val="single"/>
        </w:rPr>
        <w:t>L</w:t>
      </w:r>
      <w:r>
        <w:rPr>
          <w:spacing w:val="10"/>
          <w:u w:val="single"/>
        </w:rPr>
        <w:t xml:space="preserve"> </w:t>
      </w:r>
      <w:r>
        <w:rPr>
          <w:u w:val="single"/>
        </w:rPr>
        <w:t>to</w:t>
      </w:r>
      <w:r>
        <w:rPr>
          <w:spacing w:val="7"/>
          <w:u w:val="single"/>
        </w:rPr>
        <w:t xml:space="preserve"> </w:t>
      </w:r>
      <w:r>
        <w:rPr>
          <w:u w:val="single"/>
        </w:rPr>
        <w:t>handle</w:t>
      </w:r>
      <w:r>
        <w:rPr>
          <w:spacing w:val="13"/>
          <w:u w:val="single"/>
        </w:rPr>
        <w:t xml:space="preserve"> </w:t>
      </w:r>
      <w:r>
        <w:rPr>
          <w:u w:val="single"/>
        </w:rPr>
        <w:t>conflict</w:t>
      </w:r>
    </w:p>
    <w:p w14:paraId="1138F524" w14:textId="77777777" w:rsidR="00FF1DA9" w:rsidRDefault="00BA275F">
      <w:pPr>
        <w:pStyle w:val="BodyText"/>
        <w:spacing w:before="7" w:line="247" w:lineRule="auto"/>
        <w:ind w:left="152" w:right="105"/>
      </w:pPr>
      <w:r>
        <w:t>In</w:t>
      </w:r>
      <w:r>
        <w:rPr>
          <w:spacing w:val="13"/>
        </w:rPr>
        <w:t xml:space="preserve"> </w:t>
      </w:r>
      <w:r>
        <w:t>consideration</w:t>
      </w:r>
      <w:r>
        <w:rPr>
          <w:spacing w:val="1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above,</w:t>
      </w:r>
      <w:r>
        <w:rPr>
          <w:spacing w:val="12"/>
        </w:rPr>
        <w:t xml:space="preserve"> </w:t>
      </w:r>
      <w:r w:rsidR="00842934">
        <w:t>LFS</w:t>
      </w:r>
      <w:r>
        <w:t>L</w:t>
      </w:r>
      <w:r>
        <w:rPr>
          <w:spacing w:val="12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following</w:t>
      </w:r>
      <w:r>
        <w:rPr>
          <w:spacing w:val="12"/>
        </w:rPr>
        <w:t xml:space="preserve"> </w:t>
      </w:r>
      <w:r>
        <w:t>policy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handle</w:t>
      </w:r>
      <w:r>
        <w:rPr>
          <w:spacing w:val="9"/>
        </w:rPr>
        <w:t xml:space="preserve"> </w:t>
      </w:r>
      <w:r>
        <w:t>potential</w:t>
      </w:r>
      <w:r>
        <w:rPr>
          <w:spacing w:val="-47"/>
        </w:rPr>
        <w:t xml:space="preserve"> </w:t>
      </w:r>
      <w:r>
        <w:t>conflicts</w:t>
      </w:r>
      <w:r>
        <w:rPr>
          <w:spacing w:val="1"/>
        </w:rPr>
        <w:t xml:space="preserve"> </w:t>
      </w:r>
      <w:r>
        <w:t>of interests:</w:t>
      </w:r>
    </w:p>
    <w:p w14:paraId="51212DB5" w14:textId="77777777" w:rsidR="00FF1DA9" w:rsidRDefault="00FF1DA9">
      <w:pPr>
        <w:pStyle w:val="BodyText"/>
        <w:spacing w:before="4"/>
        <w:ind w:left="0"/>
      </w:pPr>
    </w:p>
    <w:p w14:paraId="00E36B79" w14:textId="77777777" w:rsidR="00FF1DA9" w:rsidRDefault="00BA275F">
      <w:pPr>
        <w:pStyle w:val="ListParagraph"/>
        <w:numPr>
          <w:ilvl w:val="0"/>
          <w:numId w:val="5"/>
        </w:numPr>
        <w:tabs>
          <w:tab w:val="left" w:pos="302"/>
        </w:tabs>
        <w:spacing w:line="247" w:lineRule="auto"/>
        <w:ind w:right="164" w:firstLine="0"/>
        <w:jc w:val="both"/>
      </w:pPr>
      <w:r>
        <w:t xml:space="preserve">The Board of Directors of </w:t>
      </w:r>
      <w:r w:rsidR="00842934">
        <w:t>LFS</w:t>
      </w:r>
      <w:r>
        <w:t>L have laid down the following policies and internal procedures</w:t>
      </w:r>
      <w:r>
        <w:rPr>
          <w:spacing w:val="-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avoid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manage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conflict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interest</w:t>
      </w:r>
      <w:r>
        <w:rPr>
          <w:spacing w:val="4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governing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formulate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 their activities. These policies,</w:t>
      </w:r>
      <w:r>
        <w:rPr>
          <w:spacing w:val="1"/>
        </w:rPr>
        <w:t xml:space="preserve"> </w:t>
      </w:r>
      <w:r>
        <w:t>procedures</w:t>
      </w:r>
      <w:r>
        <w:rPr>
          <w:spacing w:val="4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code</w:t>
      </w:r>
      <w:r>
        <w:rPr>
          <w:spacing w:val="5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been</w:t>
      </w:r>
      <w:r>
        <w:rPr>
          <w:spacing w:val="3"/>
        </w:rPr>
        <w:t xml:space="preserve"> </w:t>
      </w:r>
      <w:r>
        <w:t>communicated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concerned</w:t>
      </w:r>
      <w:r>
        <w:rPr>
          <w:spacing w:val="2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placing</w:t>
      </w:r>
      <w:r>
        <w:rPr>
          <w:spacing w:val="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website.</w:t>
      </w:r>
    </w:p>
    <w:p w14:paraId="2F9EB7F5" w14:textId="77777777" w:rsidR="00FF1DA9" w:rsidRDefault="00FF1DA9">
      <w:pPr>
        <w:pStyle w:val="BodyText"/>
        <w:ind w:left="0"/>
      </w:pPr>
    </w:p>
    <w:p w14:paraId="7703F1EA" w14:textId="77777777" w:rsidR="00FF1DA9" w:rsidRDefault="00BA275F">
      <w:pPr>
        <w:pStyle w:val="BodyText"/>
        <w:ind w:left="152"/>
        <w:jc w:val="both"/>
      </w:pPr>
      <w:r>
        <w:t>The</w:t>
      </w:r>
      <w:r>
        <w:rPr>
          <w:spacing w:val="15"/>
        </w:rPr>
        <w:t xml:space="preserve"> </w:t>
      </w:r>
      <w:r>
        <w:t>following</w:t>
      </w:r>
      <w:r>
        <w:rPr>
          <w:spacing w:val="14"/>
        </w:rPr>
        <w:t xml:space="preserve"> </w:t>
      </w:r>
      <w:r>
        <w:t>four</w:t>
      </w:r>
      <w:r>
        <w:rPr>
          <w:spacing w:val="15"/>
        </w:rPr>
        <w:t xml:space="preserve"> </w:t>
      </w:r>
      <w:r>
        <w:t>mechanisms</w:t>
      </w:r>
      <w:r>
        <w:rPr>
          <w:spacing w:val="14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implemented</w:t>
      </w:r>
      <w:r>
        <w:rPr>
          <w:spacing w:val="1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handle</w:t>
      </w:r>
      <w:r>
        <w:rPr>
          <w:spacing w:val="12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conflict:</w:t>
      </w:r>
    </w:p>
    <w:p w14:paraId="6D64A763" w14:textId="77777777" w:rsidR="00FF1DA9" w:rsidRDefault="00BA275F">
      <w:pPr>
        <w:pStyle w:val="ListParagraph"/>
        <w:numPr>
          <w:ilvl w:val="1"/>
          <w:numId w:val="5"/>
        </w:numPr>
        <w:tabs>
          <w:tab w:val="left" w:pos="829"/>
        </w:tabs>
        <w:spacing w:before="7" w:line="244" w:lineRule="auto"/>
        <w:ind w:right="163"/>
        <w:jc w:val="both"/>
      </w:pPr>
      <w:r>
        <w:t xml:space="preserve">Disclosure of Conflicts – In situations where a conflict arises within </w:t>
      </w:r>
      <w:r w:rsidR="00881409">
        <w:t>LFS</w:t>
      </w:r>
      <w:r>
        <w:t xml:space="preserve">L and </w:t>
      </w:r>
      <w:r w:rsidR="00881409">
        <w:t>LFS</w:t>
      </w:r>
      <w:r>
        <w:t>L is</w:t>
      </w:r>
      <w:r>
        <w:rPr>
          <w:spacing w:val="1"/>
        </w:rPr>
        <w:t xml:space="preserve"> </w:t>
      </w:r>
      <w:r>
        <w:t>unable</w:t>
      </w:r>
      <w:r>
        <w:rPr>
          <w:spacing w:val="28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ensure</w:t>
      </w:r>
      <w:r>
        <w:rPr>
          <w:spacing w:val="29"/>
        </w:rPr>
        <w:t xml:space="preserve"> </w:t>
      </w:r>
      <w:r>
        <w:t>fair</w:t>
      </w:r>
      <w:r>
        <w:rPr>
          <w:spacing w:val="25"/>
        </w:rPr>
        <w:t xml:space="preserve"> </w:t>
      </w:r>
      <w:r>
        <w:t>treatment</w:t>
      </w:r>
      <w:r>
        <w:rPr>
          <w:spacing w:val="32"/>
        </w:rPr>
        <w:t xml:space="preserve"> </w:t>
      </w:r>
      <w:r>
        <w:t>towards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client,</w:t>
      </w:r>
      <w:r>
        <w:rPr>
          <w:spacing w:val="28"/>
        </w:rPr>
        <w:t xml:space="preserve"> </w:t>
      </w:r>
      <w:r>
        <w:t>disclosure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conflict</w:t>
      </w:r>
      <w:r>
        <w:rPr>
          <w:spacing w:val="29"/>
        </w:rPr>
        <w:t xml:space="preserve"> </w:t>
      </w:r>
      <w:r>
        <w:t>should</w:t>
      </w:r>
      <w:r>
        <w:rPr>
          <w:spacing w:val="-4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made</w:t>
      </w:r>
      <w:r>
        <w:rPr>
          <w:spacing w:val="7"/>
        </w:rPr>
        <w:t xml:space="preserve"> </w:t>
      </w:r>
      <w:r>
        <w:t>mandatory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order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allow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client</w:t>
      </w:r>
      <w:r>
        <w:rPr>
          <w:spacing w:val="5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make</w:t>
      </w:r>
      <w:r>
        <w:rPr>
          <w:spacing w:val="9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informed</w:t>
      </w:r>
      <w:r>
        <w:rPr>
          <w:spacing w:val="8"/>
        </w:rPr>
        <w:t xml:space="preserve"> </w:t>
      </w:r>
      <w:r>
        <w:t>decision</w:t>
      </w:r>
    </w:p>
    <w:p w14:paraId="49766F7C" w14:textId="77777777" w:rsidR="00FF1DA9" w:rsidRDefault="00BA275F">
      <w:pPr>
        <w:pStyle w:val="ListParagraph"/>
        <w:numPr>
          <w:ilvl w:val="1"/>
          <w:numId w:val="5"/>
        </w:numPr>
        <w:tabs>
          <w:tab w:val="left" w:pos="829"/>
        </w:tabs>
        <w:spacing w:before="7" w:line="244" w:lineRule="auto"/>
        <w:ind w:right="171"/>
        <w:jc w:val="both"/>
      </w:pPr>
      <w:r>
        <w:t xml:space="preserve">Information Barriers - Information barriers will be used in </w:t>
      </w:r>
      <w:r w:rsidR="00881409">
        <w:t>LFS</w:t>
      </w:r>
      <w:r>
        <w:t>L to block or hinder the</w:t>
      </w:r>
      <w:r>
        <w:rPr>
          <w:spacing w:val="1"/>
        </w:rPr>
        <w:t xml:space="preserve"> </w:t>
      </w:r>
      <w:r>
        <w:t>flow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information from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department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another</w:t>
      </w:r>
    </w:p>
    <w:p w14:paraId="5F9FBEE3" w14:textId="77777777" w:rsidR="00FF1DA9" w:rsidRDefault="00BA275F">
      <w:pPr>
        <w:pStyle w:val="ListParagraph"/>
        <w:numPr>
          <w:ilvl w:val="1"/>
          <w:numId w:val="5"/>
        </w:numPr>
        <w:tabs>
          <w:tab w:val="left" w:pos="829"/>
        </w:tabs>
        <w:spacing w:before="1" w:line="244" w:lineRule="auto"/>
        <w:ind w:right="164"/>
        <w:jc w:val="both"/>
      </w:pPr>
      <w:r>
        <w:t xml:space="preserve">Limitation/Prohibition of Business Conduct - When a conflict arises and </w:t>
      </w:r>
      <w:r w:rsidR="00881409">
        <w:t>LFS</w:t>
      </w:r>
      <w:r>
        <w:t>L feels that</w:t>
      </w:r>
      <w:r>
        <w:rPr>
          <w:spacing w:val="1"/>
        </w:rPr>
        <w:t xml:space="preserve"> </w:t>
      </w:r>
      <w:r>
        <w:t xml:space="preserve">it cannot be dealt with even after disclosure of the conflict to the client, </w:t>
      </w:r>
      <w:r w:rsidR="00881409">
        <w:t>LFS</w:t>
      </w:r>
      <w:r>
        <w:t>L will</w:t>
      </w:r>
      <w:r>
        <w:rPr>
          <w:spacing w:val="1"/>
        </w:rPr>
        <w:t xml:space="preserve"> </w:t>
      </w:r>
      <w:r>
        <w:t>refrain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acting,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protecting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created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conflict.</w:t>
      </w:r>
    </w:p>
    <w:p w14:paraId="0E6AF850" w14:textId="77777777" w:rsidR="00FF1DA9" w:rsidRDefault="00BA275F">
      <w:pPr>
        <w:pStyle w:val="ListParagraph"/>
        <w:numPr>
          <w:ilvl w:val="1"/>
          <w:numId w:val="5"/>
        </w:numPr>
        <w:tabs>
          <w:tab w:val="left" w:pos="829"/>
        </w:tabs>
        <w:spacing w:before="6" w:line="244" w:lineRule="auto"/>
        <w:ind w:right="167"/>
        <w:jc w:val="both"/>
      </w:pPr>
      <w:r>
        <w:t>Self</w:t>
      </w:r>
      <w:r>
        <w:rPr>
          <w:spacing w:val="49"/>
        </w:rPr>
        <w:t xml:space="preserve"> </w:t>
      </w:r>
      <w:r>
        <w:t>Control and Firm’s Internal Conflict of Interest</w:t>
      </w:r>
      <w:r>
        <w:rPr>
          <w:spacing w:val="50"/>
        </w:rPr>
        <w:t xml:space="preserve"> </w:t>
      </w:r>
      <w:r>
        <w:t>Management – The members of</w:t>
      </w:r>
      <w:r>
        <w:rPr>
          <w:spacing w:val="1"/>
        </w:rPr>
        <w:t xml:space="preserve"> </w:t>
      </w:r>
      <w:r>
        <w:t>the Board of Directors can be approached to deal with</w:t>
      </w:r>
      <w:r>
        <w:rPr>
          <w:spacing w:val="1"/>
        </w:rPr>
        <w:t xml:space="preserve"> </w:t>
      </w:r>
      <w:r>
        <w:t>identifying and addressing</w:t>
      </w:r>
      <w:r>
        <w:rPr>
          <w:spacing w:val="1"/>
        </w:rPr>
        <w:t xml:space="preserve"> </w:t>
      </w:r>
      <w:r>
        <w:t>particular</w:t>
      </w:r>
      <w:r>
        <w:rPr>
          <w:spacing w:val="2"/>
        </w:rPr>
        <w:t xml:space="preserve"> </w:t>
      </w:r>
      <w:r>
        <w:t>cases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conflicts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interest.</w:t>
      </w:r>
    </w:p>
    <w:p w14:paraId="38C4D37B" w14:textId="77777777" w:rsidR="00FF1DA9" w:rsidRDefault="00FF1DA9">
      <w:pPr>
        <w:spacing w:line="244" w:lineRule="auto"/>
        <w:jc w:val="both"/>
        <w:sectPr w:rsidR="00FF1DA9">
          <w:pgSz w:w="12240" w:h="15840"/>
          <w:pgMar w:top="1320" w:right="1720" w:bottom="280" w:left="1720" w:header="720" w:footer="720" w:gutter="0"/>
          <w:cols w:space="720"/>
        </w:sectPr>
      </w:pPr>
    </w:p>
    <w:p w14:paraId="71F1D4EC" w14:textId="77777777" w:rsidR="00FF1DA9" w:rsidRDefault="00BA275F">
      <w:pPr>
        <w:pStyle w:val="ListParagraph"/>
        <w:numPr>
          <w:ilvl w:val="0"/>
          <w:numId w:val="6"/>
        </w:numPr>
        <w:tabs>
          <w:tab w:val="left" w:pos="374"/>
        </w:tabs>
        <w:spacing w:before="37"/>
      </w:pPr>
      <w:r>
        <w:rPr>
          <w:u w:val="single"/>
        </w:rPr>
        <w:lastRenderedPageBreak/>
        <w:t>Examples</w:t>
      </w:r>
      <w:r>
        <w:rPr>
          <w:spacing w:val="12"/>
          <w:u w:val="single"/>
        </w:rPr>
        <w:t xml:space="preserve"> </w:t>
      </w:r>
      <w:r>
        <w:rPr>
          <w:u w:val="single"/>
        </w:rPr>
        <w:t>of</w:t>
      </w:r>
      <w:r>
        <w:rPr>
          <w:spacing w:val="10"/>
          <w:u w:val="single"/>
        </w:rPr>
        <w:t xml:space="preserve"> </w:t>
      </w:r>
      <w:r>
        <w:rPr>
          <w:u w:val="single"/>
        </w:rPr>
        <w:t>conflict</w:t>
      </w:r>
      <w:r>
        <w:rPr>
          <w:spacing w:val="12"/>
          <w:u w:val="single"/>
        </w:rPr>
        <w:t xml:space="preserve"> </w:t>
      </w:r>
      <w:r>
        <w:rPr>
          <w:u w:val="single"/>
        </w:rPr>
        <w:t>of</w:t>
      </w:r>
      <w:r>
        <w:rPr>
          <w:spacing w:val="11"/>
          <w:u w:val="single"/>
        </w:rPr>
        <w:t xml:space="preserve"> </w:t>
      </w:r>
      <w:r>
        <w:rPr>
          <w:u w:val="single"/>
        </w:rPr>
        <w:t>interest:</w:t>
      </w:r>
    </w:p>
    <w:p w14:paraId="65824743" w14:textId="77777777" w:rsidR="00FF1DA9" w:rsidRDefault="00BA275F">
      <w:pPr>
        <w:pStyle w:val="BodyText"/>
        <w:spacing w:before="8" w:line="247" w:lineRule="auto"/>
        <w:ind w:left="152" w:right="105"/>
      </w:pPr>
      <w:r>
        <w:t>Some common examples of potential conflict of interest as provided in the IOSCO 2010 Report</w:t>
      </w:r>
      <w:r>
        <w:rPr>
          <w:spacing w:val="-4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listed</w:t>
      </w:r>
      <w:r>
        <w:rPr>
          <w:spacing w:val="3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reference:</w:t>
      </w:r>
    </w:p>
    <w:p w14:paraId="51F4B3F9" w14:textId="77777777" w:rsidR="00FF1DA9" w:rsidRDefault="00FF1DA9">
      <w:pPr>
        <w:pStyle w:val="BodyText"/>
        <w:spacing w:before="4"/>
        <w:ind w:left="0"/>
      </w:pPr>
    </w:p>
    <w:p w14:paraId="33A9411B" w14:textId="77777777" w:rsidR="00FF1DA9" w:rsidRDefault="00BA275F">
      <w:pPr>
        <w:pStyle w:val="ListParagraph"/>
        <w:numPr>
          <w:ilvl w:val="0"/>
          <w:numId w:val="4"/>
        </w:numPr>
        <w:tabs>
          <w:tab w:val="left" w:pos="393"/>
        </w:tabs>
      </w:pPr>
      <w:r>
        <w:t>Conflicts</w:t>
      </w:r>
      <w:r>
        <w:rPr>
          <w:spacing w:val="12"/>
        </w:rPr>
        <w:t xml:space="preserve"> </w:t>
      </w:r>
      <w:r>
        <w:t>between</w:t>
      </w:r>
      <w:r>
        <w:rPr>
          <w:spacing w:val="13"/>
        </w:rPr>
        <w:t xml:space="preserve"> </w:t>
      </w:r>
      <w:r>
        <w:t>Brokerage</w:t>
      </w:r>
      <w:r>
        <w:rPr>
          <w:spacing w:val="20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Dealing:</w:t>
      </w:r>
    </w:p>
    <w:p w14:paraId="7F3386FD" w14:textId="77777777" w:rsidR="00FF1DA9" w:rsidRDefault="00BA275F">
      <w:pPr>
        <w:pStyle w:val="ListParagraph"/>
        <w:numPr>
          <w:ilvl w:val="1"/>
          <w:numId w:val="4"/>
        </w:numPr>
        <w:tabs>
          <w:tab w:val="left" w:pos="508"/>
        </w:tabs>
        <w:spacing w:before="7"/>
      </w:pPr>
      <w:r>
        <w:t>Churning</w:t>
      </w:r>
    </w:p>
    <w:p w14:paraId="76CEA479" w14:textId="77777777" w:rsidR="00FF1DA9" w:rsidRDefault="00BA275F">
      <w:pPr>
        <w:pStyle w:val="ListParagraph"/>
        <w:numPr>
          <w:ilvl w:val="1"/>
          <w:numId w:val="4"/>
        </w:numPr>
        <w:tabs>
          <w:tab w:val="left" w:pos="508"/>
        </w:tabs>
        <w:spacing w:before="5"/>
      </w:pPr>
      <w:r>
        <w:t>Front</w:t>
      </w:r>
      <w:r>
        <w:rPr>
          <w:spacing w:val="14"/>
        </w:rPr>
        <w:t xml:space="preserve"> </w:t>
      </w:r>
      <w:r>
        <w:t>Running</w:t>
      </w:r>
    </w:p>
    <w:p w14:paraId="7088ACDE" w14:textId="77777777" w:rsidR="00FF1DA9" w:rsidRDefault="00BA275F">
      <w:pPr>
        <w:pStyle w:val="ListParagraph"/>
        <w:numPr>
          <w:ilvl w:val="1"/>
          <w:numId w:val="4"/>
        </w:numPr>
        <w:tabs>
          <w:tab w:val="left" w:pos="508"/>
        </w:tabs>
        <w:spacing w:before="8"/>
      </w:pPr>
      <w:r>
        <w:t>Unfair</w:t>
      </w:r>
      <w:r>
        <w:rPr>
          <w:spacing w:val="15"/>
        </w:rPr>
        <w:t xml:space="preserve"> </w:t>
      </w:r>
      <w:r>
        <w:t>Practices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Analysis,</w:t>
      </w:r>
      <w:r>
        <w:rPr>
          <w:spacing w:val="14"/>
        </w:rPr>
        <w:t xml:space="preserve"> </w:t>
      </w:r>
      <w:r>
        <w:t>Report</w:t>
      </w:r>
      <w:r>
        <w:rPr>
          <w:spacing w:val="12"/>
        </w:rPr>
        <w:t xml:space="preserve"> </w:t>
      </w:r>
      <w:r>
        <w:t>Preparation</w:t>
      </w:r>
      <w:r>
        <w:rPr>
          <w:spacing w:val="16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Distribution</w:t>
      </w:r>
    </w:p>
    <w:p w14:paraId="465CA4AD" w14:textId="77777777" w:rsidR="00FF1DA9" w:rsidRDefault="00BA275F">
      <w:pPr>
        <w:pStyle w:val="ListParagraph"/>
        <w:numPr>
          <w:ilvl w:val="1"/>
          <w:numId w:val="4"/>
        </w:numPr>
        <w:tabs>
          <w:tab w:val="left" w:pos="508"/>
        </w:tabs>
        <w:spacing w:before="9"/>
      </w:pPr>
      <w:r>
        <w:t>Conflicts</w:t>
      </w:r>
      <w:r>
        <w:rPr>
          <w:spacing w:val="13"/>
        </w:rPr>
        <w:t xml:space="preserve"> </w:t>
      </w:r>
      <w:r>
        <w:t>between</w:t>
      </w:r>
      <w:r>
        <w:rPr>
          <w:spacing w:val="16"/>
        </w:rPr>
        <w:t xml:space="preserve"> </w:t>
      </w:r>
      <w:r>
        <w:t>Clients</w:t>
      </w:r>
      <w:r>
        <w:rPr>
          <w:spacing w:val="1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Order</w:t>
      </w:r>
      <w:r>
        <w:rPr>
          <w:spacing w:val="15"/>
        </w:rPr>
        <w:t xml:space="preserve"> </w:t>
      </w:r>
      <w:r>
        <w:t>Aggregation</w:t>
      </w:r>
      <w:r>
        <w:rPr>
          <w:spacing w:val="1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Allocation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Securities</w:t>
      </w:r>
    </w:p>
    <w:p w14:paraId="6B266D91" w14:textId="77777777" w:rsidR="00FF1DA9" w:rsidRDefault="00FF1DA9">
      <w:pPr>
        <w:pStyle w:val="BodyText"/>
        <w:spacing w:before="1"/>
        <w:ind w:left="0"/>
        <w:rPr>
          <w:sz w:val="23"/>
        </w:rPr>
      </w:pPr>
    </w:p>
    <w:p w14:paraId="3C464305" w14:textId="77777777" w:rsidR="00FF1DA9" w:rsidRDefault="00BA275F">
      <w:pPr>
        <w:pStyle w:val="ListParagraph"/>
        <w:numPr>
          <w:ilvl w:val="0"/>
          <w:numId w:val="4"/>
        </w:numPr>
        <w:tabs>
          <w:tab w:val="left" w:pos="435"/>
        </w:tabs>
        <w:spacing w:line="247" w:lineRule="auto"/>
        <w:ind w:left="152" w:right="163" w:firstLine="0"/>
      </w:pPr>
      <w:r>
        <w:t>Conflicts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Interest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May</w:t>
      </w:r>
      <w:r>
        <w:rPr>
          <w:spacing w:val="20"/>
        </w:rPr>
        <w:t xml:space="preserve"> </w:t>
      </w:r>
      <w:r>
        <w:t>Arise</w:t>
      </w:r>
      <w:r>
        <w:rPr>
          <w:spacing w:val="20"/>
        </w:rPr>
        <w:t xml:space="preserve"> </w:t>
      </w:r>
      <w:r>
        <w:t>Between</w:t>
      </w:r>
      <w:r>
        <w:rPr>
          <w:spacing w:val="22"/>
        </w:rPr>
        <w:t xml:space="preserve"> </w:t>
      </w:r>
      <w:r>
        <w:t>Corporate</w:t>
      </w:r>
      <w:r>
        <w:rPr>
          <w:spacing w:val="25"/>
        </w:rPr>
        <w:t xml:space="preserve"> </w:t>
      </w:r>
      <w:r>
        <w:t>Finance</w:t>
      </w:r>
      <w:r>
        <w:rPr>
          <w:spacing w:val="17"/>
        </w:rPr>
        <w:t xml:space="preserve"> </w:t>
      </w:r>
      <w:r>
        <w:t>Services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Other</w:t>
      </w:r>
      <w:r>
        <w:rPr>
          <w:spacing w:val="-47"/>
        </w:rPr>
        <w:t xml:space="preserve"> </w:t>
      </w:r>
      <w:r>
        <w:t>Securities/Business</w:t>
      </w:r>
      <w:r>
        <w:rPr>
          <w:spacing w:val="1"/>
        </w:rPr>
        <w:t xml:space="preserve"> </w:t>
      </w:r>
      <w:r>
        <w:t>Services</w:t>
      </w:r>
    </w:p>
    <w:p w14:paraId="6E85EDA8" w14:textId="77777777" w:rsidR="00FF1DA9" w:rsidRDefault="00BA275F">
      <w:pPr>
        <w:pStyle w:val="ListParagraph"/>
        <w:numPr>
          <w:ilvl w:val="1"/>
          <w:numId w:val="3"/>
        </w:numPr>
        <w:tabs>
          <w:tab w:val="left" w:pos="552"/>
        </w:tabs>
        <w:spacing w:line="265" w:lineRule="exact"/>
      </w:pPr>
      <w:r>
        <w:t>Pricing</w:t>
      </w:r>
      <w:r>
        <w:rPr>
          <w:spacing w:val="29"/>
        </w:rPr>
        <w:t xml:space="preserve"> </w:t>
      </w:r>
      <w:r>
        <w:t>(Underpricing/Overpricing)</w:t>
      </w:r>
    </w:p>
    <w:p w14:paraId="22FB33E1" w14:textId="77777777" w:rsidR="00FF1DA9" w:rsidRDefault="00BA275F">
      <w:pPr>
        <w:pStyle w:val="ListParagraph"/>
        <w:numPr>
          <w:ilvl w:val="1"/>
          <w:numId w:val="3"/>
        </w:numPr>
        <w:tabs>
          <w:tab w:val="left" w:pos="552"/>
        </w:tabs>
        <w:spacing w:before="7"/>
      </w:pPr>
      <w:r>
        <w:t>Preferential</w:t>
      </w:r>
      <w:r>
        <w:rPr>
          <w:spacing w:val="15"/>
        </w:rPr>
        <w:t xml:space="preserve"> </w:t>
      </w:r>
      <w:r>
        <w:t>Allocation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Securities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More</w:t>
      </w:r>
      <w:r>
        <w:rPr>
          <w:spacing w:val="10"/>
        </w:rPr>
        <w:t xml:space="preserve"> </w:t>
      </w:r>
      <w:r>
        <w:t>Profitable</w:t>
      </w:r>
      <w:r>
        <w:rPr>
          <w:spacing w:val="12"/>
        </w:rPr>
        <w:t xml:space="preserve"> </w:t>
      </w:r>
      <w:r>
        <w:t>Clients</w:t>
      </w:r>
    </w:p>
    <w:p w14:paraId="1A01FD4E" w14:textId="77777777" w:rsidR="00FF1DA9" w:rsidRDefault="00BA275F">
      <w:pPr>
        <w:pStyle w:val="ListParagraph"/>
        <w:numPr>
          <w:ilvl w:val="1"/>
          <w:numId w:val="3"/>
        </w:numPr>
        <w:tabs>
          <w:tab w:val="left" w:pos="552"/>
        </w:tabs>
        <w:spacing w:before="8"/>
      </w:pPr>
      <w:r>
        <w:t>Advising</w:t>
      </w:r>
      <w:r>
        <w:rPr>
          <w:spacing w:val="14"/>
        </w:rPr>
        <w:t xml:space="preserve"> </w:t>
      </w:r>
      <w:r>
        <w:t>Multiple</w:t>
      </w:r>
      <w:r>
        <w:rPr>
          <w:spacing w:val="14"/>
        </w:rPr>
        <w:t xml:space="preserve"> </w:t>
      </w:r>
      <w:r>
        <w:t>Bidders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Transaction</w:t>
      </w:r>
    </w:p>
    <w:p w14:paraId="595F6683" w14:textId="77777777" w:rsidR="00FF1DA9" w:rsidRDefault="00BA275F">
      <w:pPr>
        <w:pStyle w:val="ListParagraph"/>
        <w:numPr>
          <w:ilvl w:val="1"/>
          <w:numId w:val="3"/>
        </w:numPr>
        <w:tabs>
          <w:tab w:val="left" w:pos="552"/>
        </w:tabs>
        <w:spacing w:before="5"/>
      </w:pPr>
      <w:r>
        <w:t>Advising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Seller</w:t>
      </w:r>
      <w:r>
        <w:rPr>
          <w:spacing w:val="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Potential</w:t>
      </w:r>
      <w:r>
        <w:rPr>
          <w:spacing w:val="6"/>
        </w:rPr>
        <w:t xml:space="preserve"> </w:t>
      </w:r>
      <w:r>
        <w:t>Buyer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Same</w:t>
      </w:r>
      <w:r>
        <w:rPr>
          <w:spacing w:val="13"/>
        </w:rPr>
        <w:t xml:space="preserve"> </w:t>
      </w:r>
      <w:r>
        <w:t>Transaction</w:t>
      </w:r>
    </w:p>
    <w:p w14:paraId="3BEC8CE0" w14:textId="77777777" w:rsidR="00FF1DA9" w:rsidRDefault="00BA275F">
      <w:pPr>
        <w:pStyle w:val="ListParagraph"/>
        <w:numPr>
          <w:ilvl w:val="1"/>
          <w:numId w:val="3"/>
        </w:numPr>
        <w:tabs>
          <w:tab w:val="left" w:pos="647"/>
        </w:tabs>
        <w:spacing w:before="7" w:line="247" w:lineRule="auto"/>
        <w:ind w:left="152" w:right="170" w:firstLine="0"/>
      </w:pPr>
      <w:r>
        <w:t>Exaggerated</w:t>
      </w:r>
      <w:r>
        <w:rPr>
          <w:spacing w:val="13"/>
        </w:rPr>
        <w:t xml:space="preserve"> </w:t>
      </w:r>
      <w:r>
        <w:t>Investment</w:t>
      </w:r>
      <w:r>
        <w:rPr>
          <w:spacing w:val="8"/>
        </w:rPr>
        <w:t xml:space="preserve"> </w:t>
      </w:r>
      <w:r>
        <w:t>Solicitation</w:t>
      </w:r>
      <w:r>
        <w:rPr>
          <w:spacing w:val="14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Sales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Securities</w:t>
      </w:r>
      <w:r>
        <w:rPr>
          <w:spacing w:val="7"/>
        </w:rPr>
        <w:t xml:space="preserve"> </w:t>
      </w:r>
      <w:r>
        <w:t>Underwritten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Intermediary</w:t>
      </w:r>
    </w:p>
    <w:p w14:paraId="7CE54CAE" w14:textId="77777777" w:rsidR="00FF1DA9" w:rsidRDefault="00BA275F">
      <w:pPr>
        <w:pStyle w:val="ListParagraph"/>
        <w:numPr>
          <w:ilvl w:val="1"/>
          <w:numId w:val="3"/>
        </w:numPr>
        <w:tabs>
          <w:tab w:val="left" w:pos="552"/>
        </w:tabs>
        <w:spacing w:line="267" w:lineRule="exact"/>
      </w:pPr>
      <w:r>
        <w:t>Publishing</w:t>
      </w:r>
      <w:r>
        <w:rPr>
          <w:spacing w:val="21"/>
        </w:rPr>
        <w:t xml:space="preserve"> </w:t>
      </w:r>
      <w:r>
        <w:t>Favorable</w:t>
      </w:r>
      <w:r>
        <w:rPr>
          <w:spacing w:val="14"/>
        </w:rPr>
        <w:t xml:space="preserve"> </w:t>
      </w:r>
      <w:r>
        <w:t>Analysis</w:t>
      </w:r>
      <w:r>
        <w:rPr>
          <w:spacing w:val="20"/>
        </w:rPr>
        <w:t xml:space="preserve"> </w:t>
      </w:r>
      <w:r>
        <w:t>Reports</w:t>
      </w:r>
    </w:p>
    <w:p w14:paraId="03BBB137" w14:textId="77777777" w:rsidR="00FF1DA9" w:rsidRDefault="00BA275F">
      <w:pPr>
        <w:pStyle w:val="ListParagraph"/>
        <w:numPr>
          <w:ilvl w:val="1"/>
          <w:numId w:val="3"/>
        </w:numPr>
        <w:tabs>
          <w:tab w:val="left" w:pos="552"/>
        </w:tabs>
        <w:spacing w:before="5"/>
      </w:pPr>
      <w:r>
        <w:t>Using</w:t>
      </w:r>
      <w:r>
        <w:rPr>
          <w:spacing w:val="13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Public</w:t>
      </w:r>
      <w:r>
        <w:rPr>
          <w:spacing w:val="13"/>
        </w:rPr>
        <w:t xml:space="preserve"> </w:t>
      </w:r>
      <w:r>
        <w:t>Insider</w:t>
      </w:r>
      <w:r>
        <w:rPr>
          <w:spacing w:val="18"/>
        </w:rPr>
        <w:t xml:space="preserve"> </w:t>
      </w:r>
      <w:r>
        <w:t>Information</w:t>
      </w:r>
      <w:r>
        <w:rPr>
          <w:spacing w:val="16"/>
        </w:rPr>
        <w:t xml:space="preserve"> </w:t>
      </w:r>
      <w:r>
        <w:t>Obtained</w:t>
      </w:r>
      <w:r>
        <w:rPr>
          <w:spacing w:val="13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Process</w:t>
      </w:r>
      <w:r>
        <w:rPr>
          <w:spacing w:val="13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Underwriting</w:t>
      </w:r>
      <w:r>
        <w:rPr>
          <w:spacing w:val="16"/>
        </w:rPr>
        <w:t xml:space="preserve"> </w:t>
      </w:r>
      <w:r>
        <w:t>Securities</w:t>
      </w:r>
    </w:p>
    <w:p w14:paraId="528A4426" w14:textId="77777777" w:rsidR="00FF1DA9" w:rsidRDefault="00FF1DA9">
      <w:pPr>
        <w:pStyle w:val="BodyText"/>
        <w:spacing w:before="3"/>
        <w:ind w:left="0"/>
        <w:rPr>
          <w:sz w:val="23"/>
        </w:rPr>
      </w:pPr>
    </w:p>
    <w:p w14:paraId="1D655659" w14:textId="77777777" w:rsidR="00FF1DA9" w:rsidRDefault="00BA275F">
      <w:pPr>
        <w:pStyle w:val="ListParagraph"/>
        <w:numPr>
          <w:ilvl w:val="0"/>
          <w:numId w:val="4"/>
        </w:numPr>
        <w:tabs>
          <w:tab w:val="left" w:pos="374"/>
        </w:tabs>
        <w:spacing w:line="247" w:lineRule="auto"/>
        <w:ind w:left="152" w:right="171" w:firstLine="0"/>
      </w:pPr>
      <w:r>
        <w:t>Conflicts</w:t>
      </w:r>
      <w:r>
        <w:rPr>
          <w:spacing w:val="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Interests</w:t>
      </w:r>
      <w:r>
        <w:rPr>
          <w:spacing w:val="6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Arise</w:t>
      </w:r>
      <w:r>
        <w:rPr>
          <w:spacing w:val="9"/>
        </w:rPr>
        <w:t xml:space="preserve"> </w:t>
      </w:r>
      <w:r>
        <w:t>Between</w:t>
      </w:r>
      <w:r>
        <w:rPr>
          <w:spacing w:val="10"/>
        </w:rPr>
        <w:t xml:space="preserve"> </w:t>
      </w:r>
      <w:r>
        <w:t>Asset</w:t>
      </w:r>
      <w:r>
        <w:rPr>
          <w:spacing w:val="8"/>
        </w:rPr>
        <w:t xml:space="preserve"> </w:t>
      </w:r>
      <w:r>
        <w:t>Management</w:t>
      </w:r>
      <w:r>
        <w:rPr>
          <w:spacing w:val="10"/>
        </w:rPr>
        <w:t xml:space="preserve"> </w:t>
      </w:r>
      <w:r>
        <w:t>Services(AMS)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Other</w:t>
      </w:r>
      <w:r>
        <w:rPr>
          <w:spacing w:val="-47"/>
        </w:rPr>
        <w:t xml:space="preserve"> </w:t>
      </w:r>
      <w:r>
        <w:t>Securities</w:t>
      </w:r>
      <w:r>
        <w:rPr>
          <w:spacing w:val="-1"/>
        </w:rPr>
        <w:t xml:space="preserve"> </w:t>
      </w:r>
      <w:r>
        <w:t>Businesses/Services</w:t>
      </w:r>
    </w:p>
    <w:p w14:paraId="53AE676D" w14:textId="77777777" w:rsidR="00FF1DA9" w:rsidRDefault="00BA275F">
      <w:pPr>
        <w:pStyle w:val="ListParagraph"/>
        <w:numPr>
          <w:ilvl w:val="1"/>
          <w:numId w:val="2"/>
        </w:numPr>
        <w:tabs>
          <w:tab w:val="left" w:pos="550"/>
        </w:tabs>
        <w:spacing w:line="267" w:lineRule="exact"/>
      </w:pPr>
      <w:r>
        <w:t>AMS</w:t>
      </w:r>
      <w:r>
        <w:rPr>
          <w:spacing w:val="18"/>
        </w:rPr>
        <w:t xml:space="preserve"> </w:t>
      </w:r>
      <w:r>
        <w:t>Operation</w:t>
      </w:r>
      <w:r>
        <w:rPr>
          <w:spacing w:val="17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Proprietary</w:t>
      </w:r>
      <w:r>
        <w:rPr>
          <w:spacing w:val="12"/>
        </w:rPr>
        <w:t xml:space="preserve"> </w:t>
      </w:r>
      <w:r>
        <w:t>Trading</w:t>
      </w:r>
    </w:p>
    <w:p w14:paraId="64C2AB4B" w14:textId="77777777" w:rsidR="00FF1DA9" w:rsidRDefault="00BA275F">
      <w:pPr>
        <w:pStyle w:val="ListParagraph"/>
        <w:numPr>
          <w:ilvl w:val="1"/>
          <w:numId w:val="2"/>
        </w:numPr>
        <w:tabs>
          <w:tab w:val="left" w:pos="550"/>
        </w:tabs>
        <w:spacing w:before="7"/>
      </w:pPr>
      <w:r>
        <w:t>AMS</w:t>
      </w:r>
      <w:r>
        <w:rPr>
          <w:spacing w:val="16"/>
        </w:rPr>
        <w:t xml:space="preserve"> </w:t>
      </w:r>
      <w:r>
        <w:t>operation/Sales</w:t>
      </w:r>
      <w:r>
        <w:rPr>
          <w:spacing w:val="1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CIS</w:t>
      </w:r>
      <w:r>
        <w:rPr>
          <w:spacing w:val="11"/>
        </w:rPr>
        <w:t xml:space="preserve"> </w:t>
      </w:r>
      <w:r>
        <w:t>Interests</w:t>
      </w:r>
      <w:r>
        <w:rPr>
          <w:spacing w:val="13"/>
        </w:rPr>
        <w:t xml:space="preserve"> </w:t>
      </w:r>
      <w:r>
        <w:t>Vs</w:t>
      </w:r>
      <w:r>
        <w:rPr>
          <w:spacing w:val="17"/>
        </w:rPr>
        <w:t xml:space="preserve"> </w:t>
      </w:r>
      <w:r>
        <w:t>Brokerage</w:t>
      </w:r>
    </w:p>
    <w:p w14:paraId="1B324F43" w14:textId="77777777" w:rsidR="00FF1DA9" w:rsidRDefault="00BA275F">
      <w:pPr>
        <w:pStyle w:val="ListParagraph"/>
        <w:numPr>
          <w:ilvl w:val="1"/>
          <w:numId w:val="2"/>
        </w:numPr>
        <w:tabs>
          <w:tab w:val="left" w:pos="550"/>
        </w:tabs>
        <w:spacing w:before="5"/>
      </w:pPr>
      <w:r>
        <w:t>AMS</w:t>
      </w:r>
      <w:r>
        <w:rPr>
          <w:spacing w:val="17"/>
        </w:rPr>
        <w:t xml:space="preserve"> </w:t>
      </w:r>
      <w:r>
        <w:t>operation</w:t>
      </w:r>
      <w:r>
        <w:rPr>
          <w:spacing w:val="11"/>
        </w:rPr>
        <w:t xml:space="preserve"> </w:t>
      </w:r>
      <w:r>
        <w:t>Vs</w:t>
      </w:r>
      <w:r>
        <w:rPr>
          <w:spacing w:val="13"/>
        </w:rPr>
        <w:t xml:space="preserve"> </w:t>
      </w:r>
      <w:r>
        <w:t>Corporate</w:t>
      </w:r>
      <w:r>
        <w:rPr>
          <w:spacing w:val="14"/>
        </w:rPr>
        <w:t xml:space="preserve"> </w:t>
      </w:r>
      <w:r>
        <w:t>Finance</w:t>
      </w:r>
      <w:r>
        <w:rPr>
          <w:spacing w:val="17"/>
        </w:rPr>
        <w:t xml:space="preserve"> </w:t>
      </w:r>
      <w:r>
        <w:t>Services</w:t>
      </w:r>
    </w:p>
    <w:p w14:paraId="74179035" w14:textId="77777777" w:rsidR="00FF1DA9" w:rsidRDefault="00FF1DA9">
      <w:pPr>
        <w:pStyle w:val="BodyText"/>
        <w:spacing w:before="3"/>
        <w:ind w:left="0"/>
        <w:rPr>
          <w:sz w:val="23"/>
        </w:rPr>
      </w:pPr>
    </w:p>
    <w:p w14:paraId="47043D69" w14:textId="77777777" w:rsidR="00FF1DA9" w:rsidRDefault="00BA275F">
      <w:pPr>
        <w:pStyle w:val="ListParagraph"/>
        <w:numPr>
          <w:ilvl w:val="0"/>
          <w:numId w:val="6"/>
        </w:numPr>
        <w:tabs>
          <w:tab w:val="left" w:pos="374"/>
        </w:tabs>
      </w:pPr>
      <w:r>
        <w:rPr>
          <w:u w:val="single"/>
        </w:rPr>
        <w:t>Other</w:t>
      </w:r>
      <w:r>
        <w:rPr>
          <w:spacing w:val="15"/>
          <w:u w:val="single"/>
        </w:rPr>
        <w:t xml:space="preserve"> </w:t>
      </w:r>
      <w:r>
        <w:rPr>
          <w:u w:val="single"/>
        </w:rPr>
        <w:t>policy</w:t>
      </w:r>
      <w:r>
        <w:rPr>
          <w:spacing w:val="15"/>
          <w:u w:val="single"/>
        </w:rPr>
        <w:t xml:space="preserve"> </w:t>
      </w:r>
      <w:r>
        <w:rPr>
          <w:u w:val="single"/>
        </w:rPr>
        <w:t>declarations:</w:t>
      </w:r>
    </w:p>
    <w:p w14:paraId="08B4BE3D" w14:textId="77777777" w:rsidR="00FF1DA9" w:rsidRDefault="00881409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5" w:line="247" w:lineRule="auto"/>
        <w:ind w:right="169"/>
      </w:pPr>
      <w:r>
        <w:t>LFSL</w:t>
      </w:r>
      <w:r>
        <w:rPr>
          <w:spacing w:val="48"/>
        </w:rPr>
        <w:t xml:space="preserve"> </w:t>
      </w:r>
      <w:r>
        <w:t>will</w:t>
      </w:r>
      <w:r>
        <w:rPr>
          <w:spacing w:val="49"/>
        </w:rPr>
        <w:t xml:space="preserve"> </w:t>
      </w:r>
      <w:r>
        <w:t>at</w:t>
      </w:r>
      <w:r>
        <w:rPr>
          <w:spacing w:val="49"/>
        </w:rPr>
        <w:t xml:space="preserve"> </w:t>
      </w:r>
      <w:r>
        <w:t>all</w:t>
      </w:r>
      <w:r>
        <w:rPr>
          <w:spacing w:val="46"/>
        </w:rPr>
        <w:t xml:space="preserve"> </w:t>
      </w:r>
      <w:r>
        <w:t>times</w:t>
      </w:r>
      <w:r>
        <w:rPr>
          <w:spacing w:val="47"/>
        </w:rPr>
        <w:t xml:space="preserve"> </w:t>
      </w:r>
      <w:r>
        <w:t>maintain</w:t>
      </w:r>
      <w:r>
        <w:rPr>
          <w:spacing w:val="46"/>
        </w:rPr>
        <w:t xml:space="preserve"> </w:t>
      </w:r>
      <w:r>
        <w:t>high</w:t>
      </w:r>
      <w:r>
        <w:rPr>
          <w:spacing w:val="48"/>
        </w:rPr>
        <w:t xml:space="preserve"> </w:t>
      </w:r>
      <w:r>
        <w:t>standards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integrity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conduct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their</w:t>
      </w:r>
      <w:r>
        <w:rPr>
          <w:spacing w:val="-46"/>
        </w:rPr>
        <w:t xml:space="preserve"> </w:t>
      </w:r>
      <w:r>
        <w:t>business;</w:t>
      </w:r>
    </w:p>
    <w:p w14:paraId="18F2DC84" w14:textId="77777777" w:rsidR="00FF1DA9" w:rsidRDefault="00881409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line="267" w:lineRule="exact"/>
      </w:pPr>
      <w:r>
        <w:t>LFSL</w:t>
      </w:r>
      <w:r>
        <w:rPr>
          <w:spacing w:val="14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ensure</w:t>
      </w:r>
      <w:r>
        <w:rPr>
          <w:spacing w:val="9"/>
        </w:rPr>
        <w:t xml:space="preserve"> </w:t>
      </w:r>
      <w:r>
        <w:t>fair</w:t>
      </w:r>
      <w:r>
        <w:rPr>
          <w:spacing w:val="10"/>
        </w:rPr>
        <w:t xml:space="preserve"> </w:t>
      </w:r>
      <w:r>
        <w:t>treatment</w:t>
      </w:r>
      <w:r>
        <w:rPr>
          <w:spacing w:val="1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their</w:t>
      </w:r>
      <w:r>
        <w:rPr>
          <w:spacing w:val="12"/>
        </w:rPr>
        <w:t xml:space="preserve"> </w:t>
      </w:r>
      <w:r>
        <w:t>clients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discriminate</w:t>
      </w:r>
      <w:r>
        <w:rPr>
          <w:spacing w:val="13"/>
        </w:rPr>
        <w:t xml:space="preserve"> </w:t>
      </w:r>
      <w:r>
        <w:t>amongst</w:t>
      </w:r>
      <w:r>
        <w:rPr>
          <w:spacing w:val="12"/>
        </w:rPr>
        <w:t xml:space="preserve"> </w:t>
      </w:r>
      <w:r>
        <w:t>them;</w:t>
      </w:r>
    </w:p>
    <w:p w14:paraId="380269D4" w14:textId="77777777" w:rsidR="00FF1DA9" w:rsidRDefault="00881409">
      <w:pPr>
        <w:pStyle w:val="ListParagraph"/>
        <w:numPr>
          <w:ilvl w:val="0"/>
          <w:numId w:val="1"/>
        </w:numPr>
        <w:tabs>
          <w:tab w:val="left" w:pos="829"/>
        </w:tabs>
        <w:spacing w:before="5" w:line="247" w:lineRule="auto"/>
        <w:ind w:right="165"/>
        <w:jc w:val="both"/>
      </w:pPr>
      <w:r>
        <w:t>LFSL will ensure that their personal interest does not, at any time conflict with their</w:t>
      </w:r>
      <w:r>
        <w:rPr>
          <w:spacing w:val="1"/>
        </w:rPr>
        <w:t xml:space="preserve"> </w:t>
      </w:r>
      <w:r>
        <w:t>duty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clients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client’s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takes</w:t>
      </w:r>
      <w:r>
        <w:rPr>
          <w:spacing w:val="1"/>
        </w:rPr>
        <w:t xml:space="preserve"> </w:t>
      </w:r>
      <w:r>
        <w:t>primacy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advice,</w:t>
      </w:r>
      <w:r>
        <w:rPr>
          <w:spacing w:val="1"/>
        </w:rPr>
        <w:t xml:space="preserve"> </w:t>
      </w:r>
      <w:r>
        <w:t>investment decisions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transactions;</w:t>
      </w:r>
    </w:p>
    <w:p w14:paraId="4FA2B47E" w14:textId="77777777" w:rsidR="00FF1DA9" w:rsidRDefault="00881409">
      <w:pPr>
        <w:pStyle w:val="ListParagraph"/>
        <w:numPr>
          <w:ilvl w:val="0"/>
          <w:numId w:val="1"/>
        </w:numPr>
        <w:tabs>
          <w:tab w:val="left" w:pos="829"/>
        </w:tabs>
        <w:spacing w:line="247" w:lineRule="auto"/>
        <w:ind w:right="162"/>
        <w:jc w:val="both"/>
      </w:pPr>
      <w:r>
        <w:t>LFSL make appropriate disclosure to the clients, if any, of possible source or potential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of conflict</w:t>
      </w:r>
      <w:r>
        <w:rPr>
          <w:spacing w:val="1"/>
        </w:rPr>
        <w:t xml:space="preserve"> </w:t>
      </w:r>
      <w:r>
        <w:t>of interest which would impair their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 render fair,</w:t>
      </w:r>
      <w:r>
        <w:rPr>
          <w:spacing w:val="49"/>
        </w:rPr>
        <w:t xml:space="preserve"> </w:t>
      </w:r>
      <w:r>
        <w:t>objective</w:t>
      </w:r>
      <w:r>
        <w:rPr>
          <w:spacing w:val="1"/>
        </w:rPr>
        <w:t xml:space="preserve"> </w:t>
      </w:r>
      <w:r>
        <w:t>and unbiased</w:t>
      </w:r>
      <w:r>
        <w:rPr>
          <w:spacing w:val="1"/>
        </w:rPr>
        <w:t xml:space="preserve"> </w:t>
      </w:r>
      <w:r>
        <w:t>services</w:t>
      </w:r>
    </w:p>
    <w:p w14:paraId="2FF334BE" w14:textId="77777777" w:rsidR="00FF1DA9" w:rsidRDefault="00881409">
      <w:pPr>
        <w:pStyle w:val="ListParagraph"/>
        <w:numPr>
          <w:ilvl w:val="0"/>
          <w:numId w:val="1"/>
        </w:numPr>
        <w:tabs>
          <w:tab w:val="left" w:pos="829"/>
        </w:tabs>
        <w:spacing w:line="247" w:lineRule="auto"/>
        <w:ind w:right="163"/>
        <w:jc w:val="both"/>
      </w:pPr>
      <w:r>
        <w:t>LFSL will endeavor to reduce opportunities for conflict through prescriptive measures</w:t>
      </w:r>
      <w:r>
        <w:rPr>
          <w:spacing w:val="1"/>
        </w:rPr>
        <w:t xml:space="preserve"> </w:t>
      </w:r>
      <w:r>
        <w:t>such as through information barriers to block or hinder the flow of information from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department/</w:t>
      </w:r>
      <w:r>
        <w:rPr>
          <w:spacing w:val="3"/>
        </w:rPr>
        <w:t xml:space="preserve"> </w:t>
      </w:r>
      <w:r>
        <w:t>unit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another,</w:t>
      </w:r>
      <w:r>
        <w:rPr>
          <w:spacing w:val="5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where</w:t>
      </w:r>
      <w:r>
        <w:rPr>
          <w:spacing w:val="4"/>
        </w:rPr>
        <w:t xml:space="preserve"> </w:t>
      </w:r>
      <w:r>
        <w:t>found</w:t>
      </w:r>
      <w:r>
        <w:rPr>
          <w:spacing w:val="4"/>
        </w:rPr>
        <w:t xml:space="preserve"> </w:t>
      </w:r>
      <w:r>
        <w:t>suitable</w:t>
      </w:r>
    </w:p>
    <w:p w14:paraId="203B373D" w14:textId="77777777" w:rsidR="00FF1DA9" w:rsidRDefault="00881409">
      <w:pPr>
        <w:pStyle w:val="ListParagraph"/>
        <w:numPr>
          <w:ilvl w:val="0"/>
          <w:numId w:val="1"/>
        </w:numPr>
        <w:tabs>
          <w:tab w:val="left" w:pos="829"/>
        </w:tabs>
        <w:spacing w:line="247" w:lineRule="auto"/>
        <w:ind w:right="166"/>
        <w:jc w:val="both"/>
      </w:pPr>
      <w:r>
        <w:t>LFSL will place appropriate restrictions on transactions in securities while handling a</w:t>
      </w:r>
      <w:r>
        <w:rPr>
          <w:spacing w:val="1"/>
        </w:rPr>
        <w:t xml:space="preserve"> </w:t>
      </w:r>
      <w:r>
        <w:t>mandate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issuer</w:t>
      </w:r>
      <w:r>
        <w:rPr>
          <w:spacing w:val="4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client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respect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such</w:t>
      </w:r>
      <w:r>
        <w:rPr>
          <w:spacing w:val="4"/>
        </w:rPr>
        <w:t xml:space="preserve"> </w:t>
      </w:r>
      <w:r>
        <w:t>security</w:t>
      </w:r>
      <w:r>
        <w:rPr>
          <w:spacing w:val="7"/>
        </w:rPr>
        <w:t xml:space="preserve"> </w:t>
      </w:r>
      <w:r>
        <w:t>so</w:t>
      </w:r>
      <w:r>
        <w:rPr>
          <w:spacing w:val="8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avoid</w:t>
      </w:r>
      <w:r>
        <w:rPr>
          <w:spacing w:val="7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conflict;</w:t>
      </w:r>
    </w:p>
    <w:p w14:paraId="1AC2ED50" w14:textId="77777777" w:rsidR="00FF1DA9" w:rsidRDefault="00881409">
      <w:pPr>
        <w:pStyle w:val="ListParagraph"/>
        <w:numPr>
          <w:ilvl w:val="0"/>
          <w:numId w:val="1"/>
        </w:numPr>
        <w:tabs>
          <w:tab w:val="left" w:pos="829"/>
        </w:tabs>
        <w:spacing w:line="244" w:lineRule="auto"/>
        <w:ind w:right="167"/>
        <w:jc w:val="both"/>
      </w:pPr>
      <w:r>
        <w:t>LFSL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deal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securities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published</w:t>
      </w:r>
      <w:r>
        <w:rPr>
          <w:spacing w:val="1"/>
        </w:rPr>
        <w:t xml:space="preserve"> </w:t>
      </w:r>
      <w:r>
        <w:t>information</w:t>
      </w:r>
    </w:p>
    <w:p w14:paraId="4316DAD9" w14:textId="77777777" w:rsidR="00FF1DA9" w:rsidRDefault="00881409">
      <w:pPr>
        <w:pStyle w:val="ListParagraph"/>
        <w:numPr>
          <w:ilvl w:val="0"/>
          <w:numId w:val="1"/>
        </w:numPr>
        <w:tabs>
          <w:tab w:val="left" w:pos="829"/>
        </w:tabs>
        <w:spacing w:line="247" w:lineRule="auto"/>
        <w:ind w:right="165"/>
        <w:jc w:val="both"/>
      </w:pPr>
      <w:r>
        <w:t>LFSL</w:t>
      </w:r>
      <w:r>
        <w:rPr>
          <w:spacing w:val="27"/>
        </w:rPr>
        <w:t xml:space="preserve"> </w:t>
      </w:r>
      <w:r>
        <w:t>will</w:t>
      </w:r>
      <w:r>
        <w:rPr>
          <w:spacing w:val="27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communicate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material</w:t>
      </w:r>
      <w:r>
        <w:rPr>
          <w:spacing w:val="27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published</w:t>
      </w:r>
      <w:r>
        <w:rPr>
          <w:spacing w:val="31"/>
        </w:rPr>
        <w:t xml:space="preserve"> </w:t>
      </w:r>
      <w:r>
        <w:t>information</w:t>
      </w:r>
      <w:r>
        <w:rPr>
          <w:spacing w:val="25"/>
        </w:rPr>
        <w:t xml:space="preserve"> </w:t>
      </w:r>
      <w:r>
        <w:t>while</w:t>
      </w:r>
      <w:r>
        <w:rPr>
          <w:spacing w:val="27"/>
        </w:rPr>
        <w:t xml:space="preserve"> </w:t>
      </w:r>
      <w:r>
        <w:t>dealing</w:t>
      </w:r>
      <w:r>
        <w:rPr>
          <w:spacing w:val="-4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securities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behalf of</w:t>
      </w:r>
      <w:r>
        <w:rPr>
          <w:spacing w:val="-1"/>
        </w:rPr>
        <w:t xml:space="preserve"> </w:t>
      </w:r>
      <w:r>
        <w:t>others;</w:t>
      </w:r>
    </w:p>
    <w:p w14:paraId="5ED686EE" w14:textId="77777777" w:rsidR="00FF1DA9" w:rsidRDefault="00FF1DA9">
      <w:pPr>
        <w:spacing w:line="247" w:lineRule="auto"/>
        <w:jc w:val="both"/>
        <w:sectPr w:rsidR="00FF1DA9">
          <w:pgSz w:w="12240" w:h="15840"/>
          <w:pgMar w:top="1320" w:right="1720" w:bottom="280" w:left="1720" w:header="720" w:footer="720" w:gutter="0"/>
          <w:cols w:space="720"/>
        </w:sectPr>
      </w:pPr>
    </w:p>
    <w:p w14:paraId="670338F7" w14:textId="77777777" w:rsidR="00FF1DA9" w:rsidRDefault="00881409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37" w:line="247" w:lineRule="auto"/>
        <w:ind w:right="167"/>
      </w:pPr>
      <w:r>
        <w:lastRenderedPageBreak/>
        <w:t>LFSL</w:t>
      </w:r>
      <w:r>
        <w:rPr>
          <w:spacing w:val="8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way</w:t>
      </w:r>
      <w:r>
        <w:rPr>
          <w:spacing w:val="8"/>
        </w:rPr>
        <w:t xml:space="preserve"> </w:t>
      </w:r>
      <w:r>
        <w:t>contribute</w:t>
      </w:r>
      <w:r>
        <w:rPr>
          <w:spacing w:val="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manipulate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demand</w:t>
      </w:r>
      <w:r>
        <w:rPr>
          <w:spacing w:val="6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supply</w:t>
      </w:r>
      <w:r>
        <w:rPr>
          <w:spacing w:val="2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securities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market</w:t>
      </w:r>
      <w:r>
        <w:rPr>
          <w:spacing w:val="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influence</w:t>
      </w:r>
      <w:r>
        <w:rPr>
          <w:spacing w:val="3"/>
        </w:rPr>
        <w:t xml:space="preserve"> </w:t>
      </w:r>
      <w:r>
        <w:t>prices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securities;</w:t>
      </w:r>
    </w:p>
    <w:p w14:paraId="01AD5A23" w14:textId="77777777" w:rsidR="00FF1DA9" w:rsidRDefault="00881409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line="244" w:lineRule="auto"/>
        <w:ind w:right="166"/>
      </w:pPr>
      <w:r>
        <w:t>LFSL</w:t>
      </w:r>
      <w:r>
        <w:rPr>
          <w:spacing w:val="16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incentive</w:t>
      </w:r>
      <w:r>
        <w:rPr>
          <w:spacing w:val="12"/>
        </w:rPr>
        <w:t xml:space="preserve"> </w:t>
      </w:r>
      <w:r>
        <w:t>structure</w:t>
      </w:r>
      <w:r>
        <w:rPr>
          <w:spacing w:val="10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encourages</w:t>
      </w:r>
      <w:r>
        <w:rPr>
          <w:spacing w:val="10"/>
        </w:rPr>
        <w:t xml:space="preserve"> </w:t>
      </w:r>
      <w:r>
        <w:t>sale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products</w:t>
      </w:r>
      <w:r>
        <w:rPr>
          <w:spacing w:val="11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suiting</w:t>
      </w:r>
      <w:r>
        <w:rPr>
          <w:spacing w:val="-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profile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clients;</w:t>
      </w:r>
    </w:p>
    <w:p w14:paraId="7267B499" w14:textId="77777777" w:rsidR="00FF1DA9" w:rsidRDefault="00881409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1" w:line="247" w:lineRule="auto"/>
        <w:ind w:right="166"/>
      </w:pPr>
      <w:r>
        <w:t>LFSL</w:t>
      </w:r>
      <w:r>
        <w:rPr>
          <w:spacing w:val="15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share</w:t>
      </w:r>
      <w:r>
        <w:rPr>
          <w:spacing w:val="10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received</w:t>
      </w:r>
      <w:r>
        <w:rPr>
          <w:spacing w:val="16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clients</w:t>
      </w:r>
      <w:r>
        <w:rPr>
          <w:spacing w:val="10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pertaining</w:t>
      </w:r>
      <w:r>
        <w:rPr>
          <w:spacing w:val="9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them,</w:t>
      </w:r>
      <w:r>
        <w:rPr>
          <w:spacing w:val="14"/>
        </w:rPr>
        <w:t xml:space="preserve"> </w:t>
      </w:r>
      <w:r>
        <w:t>obtained</w:t>
      </w:r>
      <w:r>
        <w:rPr>
          <w:spacing w:val="-46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result</w:t>
      </w:r>
      <w:r>
        <w:rPr>
          <w:spacing w:val="4"/>
        </w:rPr>
        <w:t xml:space="preserve"> </w:t>
      </w:r>
      <w:r>
        <w:t>of their</w:t>
      </w:r>
      <w:r>
        <w:rPr>
          <w:spacing w:val="2"/>
        </w:rPr>
        <w:t xml:space="preserve"> </w:t>
      </w:r>
      <w:r>
        <w:t>dealings,</w:t>
      </w:r>
      <w:r>
        <w:rPr>
          <w:spacing w:val="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personal</w:t>
      </w:r>
      <w:r>
        <w:rPr>
          <w:spacing w:val="6"/>
        </w:rPr>
        <w:t xml:space="preserve"> </w:t>
      </w:r>
      <w:r>
        <w:t>interest;</w:t>
      </w:r>
    </w:p>
    <w:p w14:paraId="0F884128" w14:textId="77777777" w:rsidR="00FF1DA9" w:rsidRDefault="00FF1DA9">
      <w:pPr>
        <w:pStyle w:val="BodyText"/>
        <w:spacing w:before="4"/>
        <w:ind w:left="0"/>
      </w:pPr>
    </w:p>
    <w:p w14:paraId="79385167" w14:textId="77777777" w:rsidR="00FF1DA9" w:rsidRDefault="00CD6CF5">
      <w:pPr>
        <w:pStyle w:val="BodyText"/>
        <w:ind w:left="152"/>
      </w:pPr>
      <w:r>
        <w:t xml:space="preserve">               </w:t>
      </w:r>
      <w:r w:rsidR="00BA275F">
        <w:t>Sd/-</w:t>
      </w:r>
    </w:p>
    <w:p w14:paraId="0097CD44" w14:textId="77777777" w:rsidR="00FF1DA9" w:rsidRDefault="00881409">
      <w:pPr>
        <w:pStyle w:val="BodyText"/>
        <w:spacing w:before="10"/>
        <w:ind w:left="152"/>
      </w:pPr>
      <w:r>
        <w:t>Gulshan Kumar Arora</w:t>
      </w:r>
    </w:p>
    <w:p w14:paraId="5AAA4C18" w14:textId="77777777" w:rsidR="00FF1DA9" w:rsidRDefault="00BA275F">
      <w:pPr>
        <w:pStyle w:val="BodyText"/>
        <w:spacing w:before="5"/>
        <w:ind w:left="152"/>
      </w:pPr>
      <w:r>
        <w:t>Director</w:t>
      </w:r>
      <w:r>
        <w:rPr>
          <w:spacing w:val="16"/>
        </w:rPr>
        <w:t xml:space="preserve"> </w:t>
      </w:r>
      <w:r>
        <w:t>DIN</w:t>
      </w:r>
      <w:r>
        <w:rPr>
          <w:spacing w:val="11"/>
        </w:rPr>
        <w:t xml:space="preserve"> </w:t>
      </w:r>
      <w:r w:rsidR="00CD6CF5">
        <w:t>00236936</w:t>
      </w:r>
    </w:p>
    <w:p w14:paraId="52361CDF" w14:textId="77777777" w:rsidR="00FF1DA9" w:rsidRDefault="00881409">
      <w:pPr>
        <w:pStyle w:val="BodyText"/>
        <w:spacing w:before="7"/>
        <w:ind w:left="152"/>
      </w:pPr>
      <w:r>
        <w:t>Leo Financial Services</w:t>
      </w:r>
      <w:r>
        <w:rPr>
          <w:spacing w:val="17"/>
        </w:rPr>
        <w:t xml:space="preserve"> </w:t>
      </w:r>
      <w:r>
        <w:t>Limited</w:t>
      </w:r>
    </w:p>
    <w:p w14:paraId="00FE6863" w14:textId="77777777" w:rsidR="00FF1DA9" w:rsidRDefault="00FF1DA9">
      <w:pPr>
        <w:pStyle w:val="BodyText"/>
        <w:ind w:left="0"/>
        <w:rPr>
          <w:sz w:val="23"/>
        </w:rPr>
      </w:pPr>
    </w:p>
    <w:p w14:paraId="3AF75B7B" w14:textId="04202207" w:rsidR="00FF1DA9" w:rsidRDefault="00BA275F">
      <w:pPr>
        <w:pStyle w:val="BodyText"/>
        <w:spacing w:line="247" w:lineRule="auto"/>
        <w:ind w:left="152" w:right="117"/>
      </w:pPr>
      <w:r>
        <w:t>The</w:t>
      </w:r>
      <w:r>
        <w:rPr>
          <w:spacing w:val="12"/>
        </w:rPr>
        <w:t xml:space="preserve"> </w:t>
      </w:r>
      <w:r>
        <w:t>above</w:t>
      </w:r>
      <w:r>
        <w:rPr>
          <w:spacing w:val="11"/>
        </w:rPr>
        <w:t xml:space="preserve"> </w:t>
      </w:r>
      <w:r>
        <w:t>revised</w:t>
      </w:r>
      <w:r>
        <w:rPr>
          <w:spacing w:val="12"/>
        </w:rPr>
        <w:t xml:space="preserve"> </w:t>
      </w:r>
      <w:r>
        <w:t>policy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approved</w:t>
      </w:r>
      <w:r>
        <w:rPr>
          <w:spacing w:val="10"/>
        </w:rPr>
        <w:t xml:space="preserve"> </w:t>
      </w:r>
      <w:r>
        <w:t>by</w:t>
      </w:r>
      <w:r>
        <w:rPr>
          <w:spacing w:val="7"/>
        </w:rPr>
        <w:t xml:space="preserve"> </w:t>
      </w:r>
      <w:r w:rsidR="00881409">
        <w:rPr>
          <w:spacing w:val="7"/>
        </w:rPr>
        <w:t>Leo Financial Services</w:t>
      </w:r>
      <w:r>
        <w:rPr>
          <w:spacing w:val="11"/>
        </w:rPr>
        <w:t xml:space="preserve"> </w:t>
      </w:r>
      <w:r>
        <w:t>Limited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Board</w:t>
      </w:r>
      <w:r>
        <w:rPr>
          <w:spacing w:val="-47"/>
        </w:rPr>
        <w:t xml:space="preserve"> </w:t>
      </w:r>
      <w:r>
        <w:t>meeting</w:t>
      </w:r>
      <w:r>
        <w:rPr>
          <w:spacing w:val="4"/>
        </w:rPr>
        <w:t xml:space="preserve"> </w:t>
      </w:r>
      <w:r>
        <w:t>held</w:t>
      </w:r>
      <w:r>
        <w:rPr>
          <w:spacing w:val="2"/>
        </w:rPr>
        <w:t xml:space="preserve"> </w:t>
      </w:r>
      <w:r>
        <w:t>on</w:t>
      </w:r>
      <w:r>
        <w:rPr>
          <w:spacing w:val="5"/>
        </w:rPr>
        <w:t xml:space="preserve"> </w:t>
      </w:r>
      <w:r w:rsidR="00AB115D">
        <w:t>03</w:t>
      </w:r>
      <w:r w:rsidR="00AA4161">
        <w:t>-</w:t>
      </w:r>
      <w:r w:rsidR="00AB115D">
        <w:t>Dec</w:t>
      </w:r>
      <w:r w:rsidR="00AA4161">
        <w:t>-202</w:t>
      </w:r>
      <w:r w:rsidR="00D30B62">
        <w:t>5</w:t>
      </w:r>
      <w:r>
        <w:t>.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policy</w:t>
      </w:r>
      <w:r>
        <w:rPr>
          <w:spacing w:val="4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reviewed</w:t>
      </w:r>
      <w:r>
        <w:rPr>
          <w:spacing w:val="8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annual</w:t>
      </w:r>
      <w:r>
        <w:rPr>
          <w:spacing w:val="4"/>
        </w:rPr>
        <w:t xml:space="preserve"> </w:t>
      </w:r>
      <w:r>
        <w:t>basis.</w:t>
      </w:r>
    </w:p>
    <w:p w14:paraId="3E7D5C65" w14:textId="77777777" w:rsidR="00881409" w:rsidRDefault="00881409">
      <w:pPr>
        <w:pStyle w:val="BodyText"/>
        <w:spacing w:line="247" w:lineRule="auto"/>
        <w:ind w:left="152" w:right="117"/>
      </w:pPr>
    </w:p>
    <w:sectPr w:rsidR="00881409">
      <w:pgSz w:w="12240" w:h="15840"/>
      <w:pgMar w:top="13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0EE"/>
    <w:multiLevelType w:val="hybridMultilevel"/>
    <w:tmpl w:val="43348AC0"/>
    <w:lvl w:ilvl="0" w:tplc="72A6B352">
      <w:start w:val="1"/>
      <w:numFmt w:val="decimal"/>
      <w:lvlText w:val="%1."/>
      <w:lvlJc w:val="left"/>
      <w:pPr>
        <w:ind w:left="373" w:hanging="222"/>
        <w:jc w:val="left"/>
      </w:pPr>
      <w:rPr>
        <w:rFonts w:ascii="Calibri" w:eastAsia="Calibri" w:hAnsi="Calibri" w:cs="Calibri" w:hint="default"/>
        <w:w w:val="102"/>
        <w:sz w:val="22"/>
        <w:szCs w:val="22"/>
        <w:u w:val="single" w:color="000000"/>
        <w:lang w:val="en-US" w:eastAsia="en-US" w:bidi="ar-SA"/>
      </w:rPr>
    </w:lvl>
    <w:lvl w:ilvl="1" w:tplc="CB1C8872">
      <w:start w:val="1"/>
      <w:numFmt w:val="decimal"/>
      <w:lvlText w:val="%2."/>
      <w:lvlJc w:val="left"/>
      <w:pPr>
        <w:ind w:left="828" w:hanging="339"/>
        <w:jc w:val="left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2" w:tplc="0C906DC0">
      <w:numFmt w:val="bullet"/>
      <w:lvlText w:val="•"/>
      <w:lvlJc w:val="left"/>
      <w:pPr>
        <w:ind w:left="1706" w:hanging="339"/>
      </w:pPr>
      <w:rPr>
        <w:rFonts w:hint="default"/>
        <w:lang w:val="en-US" w:eastAsia="en-US" w:bidi="ar-SA"/>
      </w:rPr>
    </w:lvl>
    <w:lvl w:ilvl="3" w:tplc="E0ACEA0A">
      <w:numFmt w:val="bullet"/>
      <w:lvlText w:val="•"/>
      <w:lvlJc w:val="left"/>
      <w:pPr>
        <w:ind w:left="2593" w:hanging="339"/>
      </w:pPr>
      <w:rPr>
        <w:rFonts w:hint="default"/>
        <w:lang w:val="en-US" w:eastAsia="en-US" w:bidi="ar-SA"/>
      </w:rPr>
    </w:lvl>
    <w:lvl w:ilvl="4" w:tplc="194245F2">
      <w:numFmt w:val="bullet"/>
      <w:lvlText w:val="•"/>
      <w:lvlJc w:val="left"/>
      <w:pPr>
        <w:ind w:left="3480" w:hanging="339"/>
      </w:pPr>
      <w:rPr>
        <w:rFonts w:hint="default"/>
        <w:lang w:val="en-US" w:eastAsia="en-US" w:bidi="ar-SA"/>
      </w:rPr>
    </w:lvl>
    <w:lvl w:ilvl="5" w:tplc="C47C5222">
      <w:numFmt w:val="bullet"/>
      <w:lvlText w:val="•"/>
      <w:lvlJc w:val="left"/>
      <w:pPr>
        <w:ind w:left="4366" w:hanging="339"/>
      </w:pPr>
      <w:rPr>
        <w:rFonts w:hint="default"/>
        <w:lang w:val="en-US" w:eastAsia="en-US" w:bidi="ar-SA"/>
      </w:rPr>
    </w:lvl>
    <w:lvl w:ilvl="6" w:tplc="4E1E286A">
      <w:numFmt w:val="bullet"/>
      <w:lvlText w:val="•"/>
      <w:lvlJc w:val="left"/>
      <w:pPr>
        <w:ind w:left="5253" w:hanging="339"/>
      </w:pPr>
      <w:rPr>
        <w:rFonts w:hint="default"/>
        <w:lang w:val="en-US" w:eastAsia="en-US" w:bidi="ar-SA"/>
      </w:rPr>
    </w:lvl>
    <w:lvl w:ilvl="7" w:tplc="B10CA56E">
      <w:numFmt w:val="bullet"/>
      <w:lvlText w:val="•"/>
      <w:lvlJc w:val="left"/>
      <w:pPr>
        <w:ind w:left="6140" w:hanging="339"/>
      </w:pPr>
      <w:rPr>
        <w:rFonts w:hint="default"/>
        <w:lang w:val="en-US" w:eastAsia="en-US" w:bidi="ar-SA"/>
      </w:rPr>
    </w:lvl>
    <w:lvl w:ilvl="8" w:tplc="F45AEAFC">
      <w:numFmt w:val="bullet"/>
      <w:lvlText w:val="•"/>
      <w:lvlJc w:val="left"/>
      <w:pPr>
        <w:ind w:left="702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2CC35FEB"/>
    <w:multiLevelType w:val="multilevel"/>
    <w:tmpl w:val="FF02B2A6"/>
    <w:lvl w:ilvl="0">
      <w:start w:val="1"/>
      <w:numFmt w:val="upperLetter"/>
      <w:lvlText w:val="%1."/>
      <w:lvlJc w:val="left"/>
      <w:pPr>
        <w:ind w:left="392" w:hanging="241"/>
        <w:jc w:val="left"/>
      </w:pPr>
      <w:rPr>
        <w:rFonts w:ascii="Calibri" w:eastAsia="Calibri" w:hAnsi="Calibri" w:cs="Calibri" w:hint="default"/>
        <w:spacing w:val="0"/>
        <w:w w:val="102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7" w:hanging="356"/>
        <w:jc w:val="left"/>
      </w:pPr>
      <w:rPr>
        <w:rFonts w:ascii="Calibri" w:eastAsia="Calibri" w:hAnsi="Calibri" w:cs="Calibri" w:hint="default"/>
        <w:spacing w:val="-3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422" w:hanging="35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44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66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88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11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33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55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2E1932CA"/>
    <w:multiLevelType w:val="hybridMultilevel"/>
    <w:tmpl w:val="36EA23BE"/>
    <w:lvl w:ilvl="0" w:tplc="AE5470A2">
      <w:numFmt w:val="bullet"/>
      <w:lvlText w:val="-"/>
      <w:lvlJc w:val="left"/>
      <w:pPr>
        <w:ind w:left="828" w:hanging="339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1" w:tplc="6F4078FC">
      <w:numFmt w:val="bullet"/>
      <w:lvlText w:val="•"/>
      <w:lvlJc w:val="left"/>
      <w:pPr>
        <w:ind w:left="1618" w:hanging="339"/>
      </w:pPr>
      <w:rPr>
        <w:rFonts w:hint="default"/>
        <w:lang w:val="en-US" w:eastAsia="en-US" w:bidi="ar-SA"/>
      </w:rPr>
    </w:lvl>
    <w:lvl w:ilvl="2" w:tplc="DA5822F8">
      <w:numFmt w:val="bullet"/>
      <w:lvlText w:val="•"/>
      <w:lvlJc w:val="left"/>
      <w:pPr>
        <w:ind w:left="2416" w:hanging="339"/>
      </w:pPr>
      <w:rPr>
        <w:rFonts w:hint="default"/>
        <w:lang w:val="en-US" w:eastAsia="en-US" w:bidi="ar-SA"/>
      </w:rPr>
    </w:lvl>
    <w:lvl w:ilvl="3" w:tplc="0522427C">
      <w:numFmt w:val="bullet"/>
      <w:lvlText w:val="•"/>
      <w:lvlJc w:val="left"/>
      <w:pPr>
        <w:ind w:left="3214" w:hanging="339"/>
      </w:pPr>
      <w:rPr>
        <w:rFonts w:hint="default"/>
        <w:lang w:val="en-US" w:eastAsia="en-US" w:bidi="ar-SA"/>
      </w:rPr>
    </w:lvl>
    <w:lvl w:ilvl="4" w:tplc="F176DBAC">
      <w:numFmt w:val="bullet"/>
      <w:lvlText w:val="•"/>
      <w:lvlJc w:val="left"/>
      <w:pPr>
        <w:ind w:left="4012" w:hanging="339"/>
      </w:pPr>
      <w:rPr>
        <w:rFonts w:hint="default"/>
        <w:lang w:val="en-US" w:eastAsia="en-US" w:bidi="ar-SA"/>
      </w:rPr>
    </w:lvl>
    <w:lvl w:ilvl="5" w:tplc="104209B0">
      <w:numFmt w:val="bullet"/>
      <w:lvlText w:val="•"/>
      <w:lvlJc w:val="left"/>
      <w:pPr>
        <w:ind w:left="4810" w:hanging="339"/>
      </w:pPr>
      <w:rPr>
        <w:rFonts w:hint="default"/>
        <w:lang w:val="en-US" w:eastAsia="en-US" w:bidi="ar-SA"/>
      </w:rPr>
    </w:lvl>
    <w:lvl w:ilvl="6" w:tplc="DED66C72">
      <w:numFmt w:val="bullet"/>
      <w:lvlText w:val="•"/>
      <w:lvlJc w:val="left"/>
      <w:pPr>
        <w:ind w:left="5608" w:hanging="339"/>
      </w:pPr>
      <w:rPr>
        <w:rFonts w:hint="default"/>
        <w:lang w:val="en-US" w:eastAsia="en-US" w:bidi="ar-SA"/>
      </w:rPr>
    </w:lvl>
    <w:lvl w:ilvl="7" w:tplc="D8887234">
      <w:numFmt w:val="bullet"/>
      <w:lvlText w:val="•"/>
      <w:lvlJc w:val="left"/>
      <w:pPr>
        <w:ind w:left="6406" w:hanging="339"/>
      </w:pPr>
      <w:rPr>
        <w:rFonts w:hint="default"/>
        <w:lang w:val="en-US" w:eastAsia="en-US" w:bidi="ar-SA"/>
      </w:rPr>
    </w:lvl>
    <w:lvl w:ilvl="8" w:tplc="96CE0646">
      <w:numFmt w:val="bullet"/>
      <w:lvlText w:val="•"/>
      <w:lvlJc w:val="left"/>
      <w:pPr>
        <w:ind w:left="7204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3DDD124E"/>
    <w:multiLevelType w:val="multilevel"/>
    <w:tmpl w:val="BC22F0BC"/>
    <w:lvl w:ilvl="0">
      <w:start w:val="3"/>
      <w:numFmt w:val="upperLetter"/>
      <w:lvlText w:val="%1"/>
      <w:lvlJc w:val="left"/>
      <w:pPr>
        <w:ind w:left="549" w:hanging="39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49" w:hanging="398"/>
        <w:jc w:val="left"/>
      </w:pPr>
      <w:rPr>
        <w:rFonts w:ascii="Calibri" w:eastAsia="Calibri" w:hAnsi="Calibri" w:cs="Calibri" w:hint="default"/>
        <w:spacing w:val="-3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192" w:hanging="3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18" w:hanging="3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4" w:hanging="3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70" w:hanging="3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96" w:hanging="3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22" w:hanging="3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48" w:hanging="398"/>
      </w:pPr>
      <w:rPr>
        <w:rFonts w:hint="default"/>
        <w:lang w:val="en-US" w:eastAsia="en-US" w:bidi="ar-SA"/>
      </w:rPr>
    </w:lvl>
  </w:abstractNum>
  <w:abstractNum w:abstractNumId="4" w15:restartNumberingAfterBreak="0">
    <w:nsid w:val="63EF0D66"/>
    <w:multiLevelType w:val="hybridMultilevel"/>
    <w:tmpl w:val="8E4A28E8"/>
    <w:lvl w:ilvl="0" w:tplc="9F66AFA0">
      <w:start w:val="1"/>
      <w:numFmt w:val="lowerRoman"/>
      <w:lvlText w:val="%1."/>
      <w:lvlJc w:val="left"/>
      <w:pPr>
        <w:ind w:left="152" w:hanging="150"/>
        <w:jc w:val="left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1" w:tplc="140EE1AC">
      <w:numFmt w:val="bullet"/>
      <w:lvlText w:val="-"/>
      <w:lvlJc w:val="left"/>
      <w:pPr>
        <w:ind w:left="828" w:hanging="339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2" w:tplc="3BFA653C">
      <w:numFmt w:val="bullet"/>
      <w:lvlText w:val="•"/>
      <w:lvlJc w:val="left"/>
      <w:pPr>
        <w:ind w:left="1706" w:hanging="339"/>
      </w:pPr>
      <w:rPr>
        <w:rFonts w:hint="default"/>
        <w:lang w:val="en-US" w:eastAsia="en-US" w:bidi="ar-SA"/>
      </w:rPr>
    </w:lvl>
    <w:lvl w:ilvl="3" w:tplc="264466D8">
      <w:numFmt w:val="bullet"/>
      <w:lvlText w:val="•"/>
      <w:lvlJc w:val="left"/>
      <w:pPr>
        <w:ind w:left="2593" w:hanging="339"/>
      </w:pPr>
      <w:rPr>
        <w:rFonts w:hint="default"/>
        <w:lang w:val="en-US" w:eastAsia="en-US" w:bidi="ar-SA"/>
      </w:rPr>
    </w:lvl>
    <w:lvl w:ilvl="4" w:tplc="EC2A86CC">
      <w:numFmt w:val="bullet"/>
      <w:lvlText w:val="•"/>
      <w:lvlJc w:val="left"/>
      <w:pPr>
        <w:ind w:left="3480" w:hanging="339"/>
      </w:pPr>
      <w:rPr>
        <w:rFonts w:hint="default"/>
        <w:lang w:val="en-US" w:eastAsia="en-US" w:bidi="ar-SA"/>
      </w:rPr>
    </w:lvl>
    <w:lvl w:ilvl="5" w:tplc="ACACB492">
      <w:numFmt w:val="bullet"/>
      <w:lvlText w:val="•"/>
      <w:lvlJc w:val="left"/>
      <w:pPr>
        <w:ind w:left="4366" w:hanging="339"/>
      </w:pPr>
      <w:rPr>
        <w:rFonts w:hint="default"/>
        <w:lang w:val="en-US" w:eastAsia="en-US" w:bidi="ar-SA"/>
      </w:rPr>
    </w:lvl>
    <w:lvl w:ilvl="6" w:tplc="F5E28AEE">
      <w:numFmt w:val="bullet"/>
      <w:lvlText w:val="•"/>
      <w:lvlJc w:val="left"/>
      <w:pPr>
        <w:ind w:left="5253" w:hanging="339"/>
      </w:pPr>
      <w:rPr>
        <w:rFonts w:hint="default"/>
        <w:lang w:val="en-US" w:eastAsia="en-US" w:bidi="ar-SA"/>
      </w:rPr>
    </w:lvl>
    <w:lvl w:ilvl="7" w:tplc="43EE70AC">
      <w:numFmt w:val="bullet"/>
      <w:lvlText w:val="•"/>
      <w:lvlJc w:val="left"/>
      <w:pPr>
        <w:ind w:left="6140" w:hanging="339"/>
      </w:pPr>
      <w:rPr>
        <w:rFonts w:hint="default"/>
        <w:lang w:val="en-US" w:eastAsia="en-US" w:bidi="ar-SA"/>
      </w:rPr>
    </w:lvl>
    <w:lvl w:ilvl="8" w:tplc="19EE08EC">
      <w:numFmt w:val="bullet"/>
      <w:lvlText w:val="•"/>
      <w:lvlJc w:val="left"/>
      <w:pPr>
        <w:ind w:left="702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6E714573"/>
    <w:multiLevelType w:val="multilevel"/>
    <w:tmpl w:val="1884F980"/>
    <w:lvl w:ilvl="0">
      <w:start w:val="2"/>
      <w:numFmt w:val="upperLetter"/>
      <w:lvlText w:val="%1"/>
      <w:lvlJc w:val="left"/>
      <w:pPr>
        <w:ind w:left="552" w:hanging="40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52" w:hanging="400"/>
        <w:jc w:val="left"/>
      </w:pPr>
      <w:rPr>
        <w:rFonts w:ascii="Calibri" w:eastAsia="Calibri" w:hAnsi="Calibri" w:cs="Calibri" w:hint="default"/>
        <w:spacing w:val="-3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08" w:hanging="4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32" w:hanging="4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56" w:hanging="4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80" w:hanging="4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4" w:hanging="4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28" w:hanging="4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52" w:hanging="400"/>
      </w:pPr>
      <w:rPr>
        <w:rFonts w:hint="default"/>
        <w:lang w:val="en-US" w:eastAsia="en-US" w:bidi="ar-SA"/>
      </w:rPr>
    </w:lvl>
  </w:abstractNum>
  <w:num w:numId="1" w16cid:durableId="291443679">
    <w:abstractNumId w:val="2"/>
  </w:num>
  <w:num w:numId="2" w16cid:durableId="1309280827">
    <w:abstractNumId w:val="3"/>
  </w:num>
  <w:num w:numId="3" w16cid:durableId="1261716884">
    <w:abstractNumId w:val="5"/>
  </w:num>
  <w:num w:numId="4" w16cid:durableId="289479773">
    <w:abstractNumId w:val="1"/>
  </w:num>
  <w:num w:numId="5" w16cid:durableId="242959623">
    <w:abstractNumId w:val="4"/>
  </w:num>
  <w:num w:numId="6" w16cid:durableId="144372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1DA9"/>
    <w:rsid w:val="007773FE"/>
    <w:rsid w:val="00842934"/>
    <w:rsid w:val="00881409"/>
    <w:rsid w:val="00AA4161"/>
    <w:rsid w:val="00AB115D"/>
    <w:rsid w:val="00BA275F"/>
    <w:rsid w:val="00CD6CF5"/>
    <w:rsid w:val="00CD7978"/>
    <w:rsid w:val="00D30B62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E231"/>
  <w15:docId w15:val="{ED53B7A6-9BF8-495E-9952-8C9FE7F9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"/>
      <w:ind w:left="1953" w:right="1968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8"/>
    </w:pPr>
  </w:style>
  <w:style w:type="paragraph" w:styleId="ListParagraph">
    <w:name w:val="List Paragraph"/>
    <w:basedOn w:val="Normal"/>
    <w:uiPriority w:val="1"/>
    <w:qFormat/>
    <w:pPr>
      <w:ind w:left="828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- 2021.09.30 BBPL Conflict of Interest Policy</vt:lpstr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- 2021.09.30 BBPL Conflict of Interest Policy</dc:title>
  <dc:creator>yojan</dc:creator>
  <cp:lastModifiedBy>DELL</cp:lastModifiedBy>
  <cp:revision>11</cp:revision>
  <dcterms:created xsi:type="dcterms:W3CDTF">2023-03-08T12:20:00Z</dcterms:created>
  <dcterms:modified xsi:type="dcterms:W3CDTF">2025-12-04T04:28:00Z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LastSaved">
    <vt:filetime>2023-03-08T00:00:00Z</vt:filetime>
  </property>
</Properties>
</file>